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Default="00B4686E" w:rsidP="00327E1F">
      <w:pPr>
        <w:keepNext/>
        <w:jc w:val="center"/>
      </w:pPr>
      <w:r>
        <w:t xml:space="preserve"> </w:t>
      </w:r>
      <w:r w:rsidR="003C7571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327E1F">
      <w:pPr>
        <w:jc w:val="center"/>
        <w:rPr>
          <w:b/>
        </w:rPr>
      </w:pPr>
    </w:p>
    <w:p w:rsidR="00BC1CBD" w:rsidRDefault="00BC1CBD" w:rsidP="00327E1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327E1F">
      <w:pPr>
        <w:jc w:val="center"/>
        <w:rPr>
          <w:sz w:val="22"/>
        </w:rPr>
      </w:pPr>
    </w:p>
    <w:p w:rsidR="003C7571" w:rsidRDefault="009D7F8F" w:rsidP="003C7571">
      <w:pPr>
        <w:rPr>
          <w:sz w:val="28"/>
          <w:szCs w:val="28"/>
          <w:u w:val="single"/>
        </w:rPr>
      </w:pPr>
      <w:r>
        <w:rPr>
          <w:sz w:val="22"/>
        </w:rPr>
        <w:t>о</w:t>
      </w:r>
      <w:r w:rsidR="00BC1CBD">
        <w:rPr>
          <w:sz w:val="22"/>
        </w:rPr>
        <w:t>т</w:t>
      </w:r>
      <w:r>
        <w:rPr>
          <w:sz w:val="22"/>
        </w:rPr>
        <w:t xml:space="preserve"> </w:t>
      </w:r>
      <w:r w:rsidR="003C7571">
        <w:rPr>
          <w:sz w:val="22"/>
        </w:rPr>
        <w:t xml:space="preserve">   </w:t>
      </w:r>
      <w:r w:rsidR="00291DAC">
        <w:rPr>
          <w:sz w:val="28"/>
          <w:szCs w:val="28"/>
          <w:u w:val="single"/>
        </w:rPr>
        <w:t>__</w:t>
      </w:r>
      <w:r w:rsidR="00737296">
        <w:rPr>
          <w:sz w:val="28"/>
          <w:szCs w:val="28"/>
          <w:u w:val="single"/>
        </w:rPr>
        <w:t>26.02.2019г.</w:t>
      </w:r>
      <w:bookmarkStart w:id="0" w:name="_GoBack"/>
      <w:bookmarkEnd w:id="0"/>
      <w:r w:rsidR="00291DAC">
        <w:rPr>
          <w:sz w:val="28"/>
          <w:szCs w:val="28"/>
          <w:u w:val="single"/>
        </w:rPr>
        <w:t>__</w:t>
      </w:r>
      <w:r w:rsidR="003C7571" w:rsidRPr="003C7571">
        <w:rPr>
          <w:sz w:val="28"/>
          <w:szCs w:val="28"/>
          <w:u w:val="single"/>
        </w:rPr>
        <w:t xml:space="preserve">   </w:t>
      </w:r>
      <w:r w:rsidR="00BC1CBD" w:rsidRPr="003C7571">
        <w:rPr>
          <w:sz w:val="28"/>
          <w:szCs w:val="28"/>
          <w:u w:val="single"/>
        </w:rPr>
        <w:t xml:space="preserve"> №</w:t>
      </w:r>
      <w:r w:rsidR="00297CED" w:rsidRPr="003C7571">
        <w:rPr>
          <w:sz w:val="28"/>
          <w:szCs w:val="28"/>
          <w:u w:val="single"/>
        </w:rPr>
        <w:t xml:space="preserve"> </w:t>
      </w:r>
      <w:r w:rsidR="00291DAC">
        <w:rPr>
          <w:sz w:val="28"/>
          <w:szCs w:val="28"/>
          <w:u w:val="single"/>
        </w:rPr>
        <w:t>_</w:t>
      </w:r>
      <w:r w:rsidR="00737296">
        <w:rPr>
          <w:sz w:val="28"/>
          <w:szCs w:val="28"/>
          <w:u w:val="single"/>
        </w:rPr>
        <w:t>144/1</w:t>
      </w:r>
      <w:r w:rsidR="00291DAC">
        <w:rPr>
          <w:sz w:val="28"/>
          <w:szCs w:val="28"/>
          <w:u w:val="single"/>
        </w:rPr>
        <w:t>___</w:t>
      </w:r>
    </w:p>
    <w:p w:rsidR="00BC1CBD" w:rsidRPr="003C7571" w:rsidRDefault="003C7571" w:rsidP="003C75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BC1CBD">
        <w:rPr>
          <w:sz w:val="18"/>
        </w:rPr>
        <w:t>г. Ершов</w:t>
      </w:r>
    </w:p>
    <w:p w:rsidR="00327E1F" w:rsidRDefault="00327E1F" w:rsidP="00327E1F">
      <w:pPr>
        <w:jc w:val="center"/>
        <w:rPr>
          <w:sz w:val="18"/>
        </w:rPr>
      </w:pPr>
    </w:p>
    <w:p w:rsidR="001C627E" w:rsidRPr="001C627E" w:rsidRDefault="001C627E" w:rsidP="00327E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A1157B" w:rsidRPr="00B806BB" w:rsidTr="00F71EAE">
        <w:tc>
          <w:tcPr>
            <w:tcW w:w="5670" w:type="dxa"/>
          </w:tcPr>
          <w:p w:rsidR="00A1157B" w:rsidRPr="00C7305D" w:rsidRDefault="007D5BA1" w:rsidP="004D32E5">
            <w:pPr>
              <w:jc w:val="both"/>
              <w:rPr>
                <w:sz w:val="28"/>
                <w:szCs w:val="28"/>
                <w:u w:val="single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 в постановление администрации </w:t>
            </w:r>
            <w:proofErr w:type="spellStart"/>
            <w:r w:rsidRPr="00B806BB"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 w:rsidRPr="00B806BB">
              <w:rPr>
                <w:rFonts w:eastAsia="Calibri"/>
                <w:sz w:val="28"/>
                <w:szCs w:val="28"/>
              </w:rPr>
              <w:t xml:space="preserve"> муниципального района от </w:t>
            </w:r>
            <w:r>
              <w:rPr>
                <w:rFonts w:eastAsia="Calibri"/>
                <w:sz w:val="28"/>
                <w:szCs w:val="28"/>
              </w:rPr>
              <w:t>13.01.2017 г. № 16</w:t>
            </w:r>
          </w:p>
        </w:tc>
      </w:tr>
    </w:tbl>
    <w:p w:rsidR="00A1157B" w:rsidRDefault="00A1157B" w:rsidP="00327E1F">
      <w:pPr>
        <w:rPr>
          <w:rFonts w:eastAsia="Calibri"/>
          <w:sz w:val="28"/>
          <w:szCs w:val="28"/>
        </w:rPr>
      </w:pPr>
    </w:p>
    <w:p w:rsidR="00327E1F" w:rsidRDefault="00327E1F" w:rsidP="00327E1F">
      <w:pPr>
        <w:jc w:val="both"/>
        <w:rPr>
          <w:rFonts w:eastAsia="Calibri"/>
          <w:sz w:val="28"/>
          <w:szCs w:val="28"/>
        </w:rPr>
      </w:pPr>
    </w:p>
    <w:p w:rsidR="001C627E" w:rsidRPr="001C627E" w:rsidRDefault="001C627E" w:rsidP="00971157">
      <w:pPr>
        <w:jc w:val="both"/>
        <w:rPr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0F08D2">
        <w:rPr>
          <w:sz w:val="28"/>
          <w:szCs w:val="28"/>
        </w:rPr>
        <w:t xml:space="preserve">  Руководствуясь</w:t>
      </w:r>
      <w:r w:rsidRPr="001C627E">
        <w:rPr>
          <w:sz w:val="28"/>
          <w:szCs w:val="28"/>
        </w:rPr>
        <w:t xml:space="preserve">  Устав</w:t>
      </w:r>
      <w:r w:rsidR="000F08D2">
        <w:rPr>
          <w:sz w:val="28"/>
          <w:szCs w:val="28"/>
        </w:rPr>
        <w:t xml:space="preserve">ом </w:t>
      </w:r>
      <w:r w:rsidRPr="001C627E">
        <w:rPr>
          <w:sz w:val="28"/>
          <w:szCs w:val="28"/>
        </w:rPr>
        <w:t xml:space="preserve"> </w:t>
      </w:r>
      <w:proofErr w:type="spellStart"/>
      <w:r w:rsidRPr="001C627E">
        <w:rPr>
          <w:sz w:val="28"/>
          <w:szCs w:val="28"/>
        </w:rPr>
        <w:t>Ершовского</w:t>
      </w:r>
      <w:proofErr w:type="spellEnd"/>
      <w:r w:rsidRPr="001C627E">
        <w:rPr>
          <w:sz w:val="28"/>
          <w:szCs w:val="28"/>
        </w:rPr>
        <w:t xml:space="preserve">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Pr="001C627E">
        <w:rPr>
          <w:sz w:val="28"/>
          <w:szCs w:val="28"/>
        </w:rPr>
        <w:t xml:space="preserve"> администрация </w:t>
      </w:r>
      <w:proofErr w:type="spellStart"/>
      <w:r w:rsidRPr="001C627E">
        <w:rPr>
          <w:sz w:val="28"/>
          <w:szCs w:val="28"/>
        </w:rPr>
        <w:t>Ершовского</w:t>
      </w:r>
      <w:proofErr w:type="spellEnd"/>
      <w:r w:rsidRPr="001C627E">
        <w:rPr>
          <w:sz w:val="28"/>
          <w:szCs w:val="28"/>
        </w:rPr>
        <w:t xml:space="preserve"> муниципального района ПОСТАНОВЛЯЕТ:</w:t>
      </w:r>
    </w:p>
    <w:p w:rsidR="001C627E" w:rsidRDefault="001C627E" w:rsidP="00971157">
      <w:pPr>
        <w:jc w:val="both"/>
        <w:rPr>
          <w:rFonts w:eastAsia="Calibri"/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10023A">
        <w:rPr>
          <w:sz w:val="28"/>
          <w:szCs w:val="28"/>
        </w:rPr>
        <w:t xml:space="preserve">  </w:t>
      </w:r>
      <w:r w:rsidRPr="001C627E">
        <w:rPr>
          <w:sz w:val="28"/>
          <w:szCs w:val="28"/>
        </w:rPr>
        <w:t xml:space="preserve"> </w:t>
      </w:r>
      <w:r w:rsidR="00B232CA">
        <w:rPr>
          <w:sz w:val="28"/>
          <w:szCs w:val="28"/>
        </w:rPr>
        <w:t xml:space="preserve"> </w:t>
      </w:r>
      <w:r w:rsidR="007D5BA1">
        <w:rPr>
          <w:sz w:val="28"/>
          <w:szCs w:val="28"/>
        </w:rPr>
        <w:t xml:space="preserve"> </w:t>
      </w:r>
      <w:r w:rsidRPr="001C627E">
        <w:rPr>
          <w:sz w:val="28"/>
          <w:szCs w:val="28"/>
        </w:rPr>
        <w:t xml:space="preserve">1. </w:t>
      </w:r>
      <w:r w:rsidR="005D239A">
        <w:rPr>
          <w:sz w:val="28"/>
          <w:szCs w:val="28"/>
        </w:rPr>
        <w:t xml:space="preserve">Внести </w:t>
      </w:r>
      <w:r w:rsidR="006F5175">
        <w:rPr>
          <w:sz w:val="28"/>
          <w:szCs w:val="28"/>
        </w:rPr>
        <w:t xml:space="preserve">в Приложение </w:t>
      </w:r>
      <w:r w:rsidR="000F08D2">
        <w:rPr>
          <w:sz w:val="28"/>
          <w:szCs w:val="28"/>
        </w:rPr>
        <w:t xml:space="preserve">к постановлению администрации </w:t>
      </w:r>
      <w:proofErr w:type="spellStart"/>
      <w:r w:rsidR="000F08D2">
        <w:rPr>
          <w:sz w:val="28"/>
          <w:szCs w:val="28"/>
        </w:rPr>
        <w:t>Ер</w:t>
      </w:r>
      <w:r w:rsidR="007D5BA1">
        <w:rPr>
          <w:sz w:val="28"/>
          <w:szCs w:val="28"/>
        </w:rPr>
        <w:t>шовского</w:t>
      </w:r>
      <w:proofErr w:type="spellEnd"/>
      <w:r w:rsidR="007D5BA1">
        <w:rPr>
          <w:sz w:val="28"/>
          <w:szCs w:val="28"/>
        </w:rPr>
        <w:t xml:space="preserve"> муниципального района от 13.01.2017 г. № 16</w:t>
      </w:r>
      <w:r w:rsidR="007D5BA1">
        <w:rPr>
          <w:rFonts w:eastAsia="Calibri"/>
          <w:sz w:val="28"/>
          <w:szCs w:val="28"/>
        </w:rPr>
        <w:t xml:space="preserve"> </w:t>
      </w:r>
      <w:r w:rsidR="007D5BA1" w:rsidRPr="00B806BB">
        <w:rPr>
          <w:rFonts w:eastAsia="Calibri"/>
          <w:sz w:val="28"/>
          <w:szCs w:val="28"/>
        </w:rPr>
        <w:t>«</w:t>
      </w:r>
      <w:r w:rsidR="007D5BA1">
        <w:rPr>
          <w:rFonts w:eastAsia="Calibri"/>
          <w:sz w:val="28"/>
          <w:szCs w:val="28"/>
        </w:rPr>
        <w:t xml:space="preserve">Развитие системы образования на территории </w:t>
      </w:r>
      <w:proofErr w:type="spellStart"/>
      <w:r w:rsidR="007D5BA1">
        <w:rPr>
          <w:rFonts w:eastAsia="Calibri"/>
          <w:sz w:val="28"/>
          <w:szCs w:val="28"/>
        </w:rPr>
        <w:t>Ершовского</w:t>
      </w:r>
      <w:proofErr w:type="spellEnd"/>
      <w:r w:rsidR="007D5BA1">
        <w:rPr>
          <w:rFonts w:eastAsia="Calibri"/>
          <w:sz w:val="28"/>
          <w:szCs w:val="28"/>
        </w:rPr>
        <w:t xml:space="preserve"> муниципального района на 2017-2020 годы»</w:t>
      </w:r>
      <w:r w:rsidR="00C7305D">
        <w:rPr>
          <w:sz w:val="28"/>
          <w:szCs w:val="28"/>
        </w:rPr>
        <w:t xml:space="preserve"> </w:t>
      </w:r>
      <w:r w:rsidR="000F08D2">
        <w:rPr>
          <w:rFonts w:eastAsia="Calibri"/>
          <w:sz w:val="28"/>
          <w:szCs w:val="28"/>
        </w:rPr>
        <w:t>следующие изменения:</w:t>
      </w:r>
    </w:p>
    <w:p w:rsidR="00262D7F" w:rsidRDefault="007D5BA1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B1E6A">
        <w:rPr>
          <w:rFonts w:eastAsia="Calibri"/>
          <w:sz w:val="28"/>
          <w:szCs w:val="28"/>
        </w:rPr>
        <w:t xml:space="preserve">1.1. </w:t>
      </w:r>
      <w:r w:rsidR="00262D7F">
        <w:rPr>
          <w:rFonts w:eastAsia="Calibri"/>
          <w:sz w:val="28"/>
          <w:szCs w:val="28"/>
        </w:rPr>
        <w:t>Слова «управление образования» заменить словами «отдел образования»;</w:t>
      </w:r>
    </w:p>
    <w:p w:rsidR="00C82E82" w:rsidRDefault="00262D7F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1.2. </w:t>
      </w:r>
      <w:r w:rsidR="005C2CE8">
        <w:rPr>
          <w:rFonts w:eastAsia="Calibri"/>
          <w:sz w:val="28"/>
          <w:szCs w:val="28"/>
        </w:rPr>
        <w:t xml:space="preserve">В паспорте </w:t>
      </w:r>
      <w:r w:rsidR="00C219B4">
        <w:rPr>
          <w:rFonts w:eastAsia="Calibri"/>
          <w:sz w:val="28"/>
          <w:szCs w:val="28"/>
        </w:rPr>
        <w:t>Программы</w:t>
      </w:r>
      <w:r w:rsidR="00C82E82">
        <w:rPr>
          <w:rFonts w:eastAsia="Calibri"/>
          <w:sz w:val="28"/>
          <w:szCs w:val="28"/>
        </w:rPr>
        <w:t>:</w:t>
      </w:r>
      <w:r w:rsidR="00C219B4">
        <w:rPr>
          <w:rFonts w:eastAsia="Calibri"/>
          <w:sz w:val="28"/>
          <w:szCs w:val="28"/>
        </w:rPr>
        <w:t xml:space="preserve"> </w:t>
      </w:r>
    </w:p>
    <w:p w:rsidR="00604C72" w:rsidRPr="00A65CFD" w:rsidRDefault="00C82E82" w:rsidP="00604C72">
      <w:pPr>
        <w:jc w:val="both"/>
      </w:pPr>
      <w:r>
        <w:rPr>
          <w:rFonts w:eastAsia="Calibri"/>
          <w:sz w:val="28"/>
          <w:szCs w:val="28"/>
        </w:rPr>
        <w:t xml:space="preserve">- </w:t>
      </w:r>
      <w:r w:rsidR="001B5BCF">
        <w:rPr>
          <w:rFonts w:eastAsia="Calibri"/>
          <w:sz w:val="28"/>
          <w:szCs w:val="28"/>
        </w:rPr>
        <w:t>п</w:t>
      </w:r>
      <w:r w:rsidR="005C2CE8">
        <w:rPr>
          <w:sz w:val="28"/>
          <w:szCs w:val="28"/>
        </w:rPr>
        <w:t>озици</w:t>
      </w:r>
      <w:r w:rsidR="00604C72">
        <w:rPr>
          <w:sz w:val="28"/>
          <w:szCs w:val="28"/>
        </w:rPr>
        <w:t>ю</w:t>
      </w:r>
      <w:r w:rsidR="005C2CE8" w:rsidRPr="001A7E9C">
        <w:rPr>
          <w:rFonts w:eastAsia="Calibri"/>
          <w:sz w:val="28"/>
          <w:szCs w:val="28"/>
        </w:rPr>
        <w:t xml:space="preserve"> </w:t>
      </w:r>
      <w:r w:rsidR="00B232CA" w:rsidRPr="001A7E9C">
        <w:rPr>
          <w:rFonts w:eastAsia="Calibri"/>
          <w:sz w:val="28"/>
          <w:szCs w:val="28"/>
        </w:rPr>
        <w:t>«</w:t>
      </w:r>
      <w:r w:rsidR="001B1E6A" w:rsidRPr="001A7E9C">
        <w:rPr>
          <w:bCs/>
          <w:sz w:val="28"/>
          <w:szCs w:val="28"/>
        </w:rPr>
        <w:t>Объемы финансового обеспечения муниципальной программы</w:t>
      </w:r>
      <w:r w:rsidR="00604C72">
        <w:rPr>
          <w:bCs/>
          <w:sz w:val="28"/>
          <w:szCs w:val="28"/>
        </w:rPr>
        <w:t>, в том числе по годам</w:t>
      </w:r>
      <w:r w:rsidR="00140ACA">
        <w:rPr>
          <w:bCs/>
          <w:sz w:val="28"/>
          <w:szCs w:val="28"/>
        </w:rPr>
        <w:t>» изложить в новой редакции:</w:t>
      </w:r>
      <w:r w:rsidR="00140ACA" w:rsidRPr="00140ACA"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1560"/>
        <w:gridCol w:w="1417"/>
        <w:gridCol w:w="1418"/>
        <w:gridCol w:w="1559"/>
        <w:gridCol w:w="1417"/>
      </w:tblGrid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72" w:rsidRPr="00A65CFD" w:rsidRDefault="00B11CCD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2020 год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4431FF" w:rsidP="00C63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3CF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47</w:t>
            </w:r>
            <w:r w:rsidR="00C63CF3">
              <w:rPr>
                <w:b/>
                <w:sz w:val="28"/>
                <w:szCs w:val="28"/>
              </w:rPr>
              <w:t>8 287,3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2 352,7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FE71DC" w:rsidP="005248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  <w:r w:rsidR="0052489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 0</w:t>
            </w:r>
            <w:r w:rsidR="00524895">
              <w:rPr>
                <w:b/>
                <w:sz w:val="28"/>
              </w:rPr>
              <w:t>23</w:t>
            </w:r>
            <w:r>
              <w:rPr>
                <w:b/>
                <w:sz w:val="28"/>
              </w:rPr>
              <w:t>,</w:t>
            </w:r>
            <w:r w:rsidR="00524895">
              <w:rPr>
                <w:b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262D7F" w:rsidP="00761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493 767,3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262D7F" w:rsidP="00761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480 143,9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федеральный бюджет</w:t>
            </w:r>
          </w:p>
          <w:p w:rsidR="00262D7F" w:rsidRPr="00262D7F" w:rsidRDefault="00262D7F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4431FF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4431FF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4431FF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4431FF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262D7F" w:rsidRPr="00262D7F" w:rsidRDefault="00262D7F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1A0327" w:rsidP="00297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0E56">
              <w:rPr>
                <w:sz w:val="28"/>
                <w:szCs w:val="28"/>
              </w:rPr>
              <w:t>8</w:t>
            </w:r>
            <w:r w:rsidR="00297CED">
              <w:rPr>
                <w:sz w:val="28"/>
                <w:szCs w:val="28"/>
              </w:rPr>
              <w:t>1 037,7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1 170,1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A55974" w:rsidP="00C63CF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24895">
              <w:rPr>
                <w:sz w:val="28"/>
              </w:rPr>
              <w:t>6</w:t>
            </w:r>
            <w:r w:rsidR="00C63CF3">
              <w:rPr>
                <w:sz w:val="28"/>
              </w:rPr>
              <w:t> 718,5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C63CF3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  <w:r w:rsidR="00297CED">
              <w:rPr>
                <w:sz w:val="28"/>
              </w:rPr>
              <w:t> 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4431FF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297CED">
              <w:rPr>
                <w:sz w:val="28"/>
              </w:rPr>
              <w:t> 686,3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1A0327" w:rsidP="00297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C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</w:t>
            </w:r>
            <w:r w:rsidR="00C63CF3">
              <w:rPr>
                <w:sz w:val="28"/>
                <w:szCs w:val="28"/>
              </w:rPr>
              <w:t>7</w:t>
            </w:r>
            <w:r w:rsidR="00297CED">
              <w:rPr>
                <w:sz w:val="28"/>
                <w:szCs w:val="28"/>
              </w:rPr>
              <w:t> 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 xml:space="preserve"> 1 182,6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7C29D6" w:rsidP="00C63CF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  <w:r w:rsidR="00C63CF3">
              <w:rPr>
                <w:sz w:val="28"/>
              </w:rPr>
              <w:t> </w:t>
            </w:r>
            <w:r>
              <w:rPr>
                <w:sz w:val="28"/>
              </w:rPr>
              <w:t>3</w:t>
            </w:r>
            <w:r w:rsidR="00C63CF3">
              <w:rPr>
                <w:sz w:val="28"/>
              </w:rPr>
              <w:t>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B0E56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7C29D6">
              <w:rPr>
                <w:sz w:val="28"/>
              </w:rPr>
              <w:t>6</w:t>
            </w:r>
            <w:r w:rsidR="00297CED">
              <w:rPr>
                <w:sz w:val="28"/>
              </w:rPr>
              <w:t> 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1A0327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394</w:t>
            </w:r>
            <w:r w:rsidR="00297CED">
              <w:rPr>
                <w:sz w:val="28"/>
              </w:rPr>
              <w:t> 457,6</w:t>
            </w:r>
          </w:p>
        </w:tc>
      </w:tr>
    </w:tbl>
    <w:p w:rsidR="00EC58CF" w:rsidRDefault="00E26EB3" w:rsidP="00E26EB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B232CA" w:rsidRPr="001A7E9C">
        <w:rPr>
          <w:rFonts w:eastAsia="Calibri"/>
          <w:sz w:val="28"/>
          <w:szCs w:val="28"/>
        </w:rPr>
        <w:t>1.</w:t>
      </w:r>
      <w:r w:rsidR="007E659E">
        <w:rPr>
          <w:rFonts w:eastAsia="Calibri"/>
          <w:sz w:val="28"/>
          <w:szCs w:val="28"/>
        </w:rPr>
        <w:t>3</w:t>
      </w:r>
      <w:r w:rsidR="00B232CA" w:rsidRPr="001A7E9C">
        <w:rPr>
          <w:rFonts w:eastAsia="Calibri"/>
          <w:sz w:val="28"/>
          <w:szCs w:val="28"/>
        </w:rPr>
        <w:t>.</w:t>
      </w:r>
      <w:r w:rsidR="00C7305D" w:rsidRPr="001A7E9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Раздел</w:t>
      </w:r>
      <w:r w:rsidR="003C30CB">
        <w:rPr>
          <w:rFonts w:eastAsia="Calibri"/>
          <w:sz w:val="28"/>
          <w:szCs w:val="28"/>
        </w:rPr>
        <w:t xml:space="preserve"> 5</w:t>
      </w:r>
      <w:r w:rsidR="00AD24DD" w:rsidRPr="001A7E9C">
        <w:rPr>
          <w:rFonts w:eastAsia="Calibri"/>
          <w:sz w:val="28"/>
          <w:szCs w:val="28"/>
        </w:rPr>
        <w:t xml:space="preserve"> </w:t>
      </w:r>
      <w:r w:rsidR="00C82E82">
        <w:rPr>
          <w:rFonts w:eastAsia="Calibri"/>
          <w:sz w:val="28"/>
          <w:szCs w:val="28"/>
        </w:rPr>
        <w:t xml:space="preserve">Программы: </w:t>
      </w:r>
      <w:r w:rsidR="00AD24DD" w:rsidRPr="001A7E9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Объемы ф</w:t>
      </w:r>
      <w:r w:rsidR="001D1EB7" w:rsidRPr="001A7E9C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го</w:t>
      </w:r>
      <w:r w:rsidR="001D1EB7" w:rsidRPr="001A7E9C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я</w:t>
      </w:r>
      <w:r w:rsidR="001D1EB7" w:rsidRPr="001A7E9C">
        <w:rPr>
          <w:bCs/>
          <w:sz w:val="28"/>
          <w:szCs w:val="28"/>
        </w:rPr>
        <w:t xml:space="preserve"> муниципальной программы» </w:t>
      </w:r>
      <w:r w:rsidR="00195875">
        <w:rPr>
          <w:bCs/>
          <w:sz w:val="28"/>
          <w:szCs w:val="28"/>
        </w:rPr>
        <w:t>изложить в новой редакции:</w:t>
      </w:r>
      <w:r w:rsidR="005E762C">
        <w:rPr>
          <w:bCs/>
          <w:sz w:val="28"/>
          <w:szCs w:val="28"/>
        </w:rPr>
        <w:t xml:space="preserve"> </w:t>
      </w:r>
    </w:p>
    <w:p w:rsidR="00E26EB3" w:rsidRDefault="00E26EB3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</w:t>
      </w:r>
      <w:r w:rsidR="00E549EF">
        <w:rPr>
          <w:sz w:val="28"/>
          <w:szCs w:val="28"/>
        </w:rPr>
        <w:t xml:space="preserve">объем </w:t>
      </w:r>
      <w:r w:rsidR="00E23AB6">
        <w:rPr>
          <w:sz w:val="28"/>
          <w:szCs w:val="28"/>
        </w:rPr>
        <w:t>финансир</w:t>
      </w:r>
      <w:r w:rsidR="004A3961">
        <w:rPr>
          <w:sz w:val="28"/>
          <w:szCs w:val="28"/>
        </w:rPr>
        <w:t>ования муниципальной программы –</w:t>
      </w:r>
      <w:r w:rsidR="00E23AB6">
        <w:rPr>
          <w:sz w:val="28"/>
          <w:szCs w:val="28"/>
        </w:rPr>
        <w:t xml:space="preserve"> </w:t>
      </w:r>
      <w:r w:rsidR="004A3961">
        <w:rPr>
          <w:sz w:val="28"/>
          <w:szCs w:val="28"/>
        </w:rPr>
        <w:t xml:space="preserve">                     </w:t>
      </w:r>
      <w:r w:rsidR="00E23AB6" w:rsidRPr="00E23AB6">
        <w:rPr>
          <w:sz w:val="28"/>
          <w:szCs w:val="28"/>
        </w:rPr>
        <w:t>1</w:t>
      </w:r>
      <w:r w:rsidR="00C63CF3">
        <w:rPr>
          <w:sz w:val="28"/>
          <w:szCs w:val="28"/>
        </w:rPr>
        <w:t> </w:t>
      </w:r>
      <w:r w:rsidR="00E23AB6" w:rsidRPr="00E23AB6">
        <w:rPr>
          <w:sz w:val="28"/>
          <w:szCs w:val="28"/>
        </w:rPr>
        <w:t>4</w:t>
      </w:r>
      <w:r w:rsidR="00CE04BB">
        <w:rPr>
          <w:sz w:val="28"/>
          <w:szCs w:val="28"/>
        </w:rPr>
        <w:t>7</w:t>
      </w:r>
      <w:r w:rsidR="00C63CF3">
        <w:rPr>
          <w:sz w:val="28"/>
          <w:szCs w:val="28"/>
        </w:rPr>
        <w:t>8 287,3</w:t>
      </w:r>
      <w:r w:rsidR="00E23AB6">
        <w:rPr>
          <w:sz w:val="28"/>
          <w:szCs w:val="28"/>
        </w:rPr>
        <w:t xml:space="preserve"> тыс. рублей, в том числе по годам: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E04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3AB6">
        <w:rPr>
          <w:sz w:val="28"/>
          <w:szCs w:val="28"/>
        </w:rPr>
        <w:t>2 352,7</w:t>
      </w:r>
      <w:r>
        <w:rPr>
          <w:sz w:val="28"/>
          <w:szCs w:val="28"/>
        </w:rPr>
        <w:t xml:space="preserve"> тыс. рублей;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CE04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04BB">
        <w:rPr>
          <w:sz w:val="28"/>
          <w:szCs w:val="28"/>
        </w:rPr>
        <w:t>50</w:t>
      </w:r>
      <w:r w:rsidR="00C63CF3">
        <w:rPr>
          <w:sz w:val="28"/>
          <w:szCs w:val="28"/>
        </w:rPr>
        <w:t>2 023,4</w:t>
      </w:r>
      <w:r>
        <w:rPr>
          <w:sz w:val="28"/>
          <w:szCs w:val="28"/>
        </w:rPr>
        <w:t xml:space="preserve"> тыс. рублей;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CE04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04BB">
        <w:rPr>
          <w:sz w:val="28"/>
          <w:szCs w:val="28"/>
        </w:rPr>
        <w:t>493 767,3</w:t>
      </w:r>
      <w:r>
        <w:rPr>
          <w:sz w:val="28"/>
          <w:szCs w:val="28"/>
        </w:rPr>
        <w:t xml:space="preserve"> тыс. рублей;</w:t>
      </w:r>
    </w:p>
    <w:p w:rsidR="00E23AB6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</w:t>
      </w:r>
      <w:r w:rsidR="00CE04BB">
        <w:rPr>
          <w:sz w:val="28"/>
          <w:szCs w:val="28"/>
        </w:rPr>
        <w:t>80 143,9</w:t>
      </w:r>
      <w:r>
        <w:rPr>
          <w:sz w:val="28"/>
          <w:szCs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финансирования: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о</w:t>
      </w:r>
      <w:r w:rsidRPr="00BF35DB">
        <w:rPr>
          <w:sz w:val="28"/>
        </w:rPr>
        <w:t xml:space="preserve">бластной бюджет </w:t>
      </w:r>
      <w:r w:rsidR="00CE04BB">
        <w:rPr>
          <w:sz w:val="28"/>
        </w:rPr>
        <w:t>(прогнозно) 2</w:t>
      </w:r>
      <w:r w:rsidR="00C63CF3">
        <w:rPr>
          <w:sz w:val="28"/>
        </w:rPr>
        <w:t>80 576,1</w:t>
      </w:r>
      <w:r>
        <w:rPr>
          <w:sz w:val="28"/>
        </w:rPr>
        <w:t xml:space="preserve"> тыс. рублей</w:t>
      </w:r>
      <w:r w:rsidR="00CE04BB">
        <w:rPr>
          <w:sz w:val="28"/>
          <w:szCs w:val="28"/>
        </w:rPr>
        <w:t>, в том числе по годам</w:t>
      </w:r>
      <w:r>
        <w:rPr>
          <w:sz w:val="28"/>
        </w:rPr>
        <w:t>: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Pr="00BF35DB">
        <w:rPr>
          <w:sz w:val="28"/>
        </w:rPr>
        <w:t>1 170,1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2018 год –</w:t>
      </w:r>
      <w:r w:rsidRPr="00BF35DB">
        <w:rPr>
          <w:sz w:val="28"/>
        </w:rPr>
        <w:tab/>
      </w:r>
      <w:r w:rsidR="00CE04BB">
        <w:rPr>
          <w:sz w:val="28"/>
        </w:rPr>
        <w:t>8</w:t>
      </w:r>
      <w:r w:rsidR="00C63CF3">
        <w:rPr>
          <w:sz w:val="28"/>
        </w:rPr>
        <w:t>6 718,5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2019 год –</w:t>
      </w:r>
      <w:r>
        <w:rPr>
          <w:sz w:val="28"/>
        </w:rPr>
        <w:tab/>
      </w:r>
      <w:r w:rsidR="00CE04BB">
        <w:rPr>
          <w:sz w:val="28"/>
        </w:rPr>
        <w:t>107 232,0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2020 год – </w:t>
      </w:r>
      <w:r w:rsidR="00CE04BB">
        <w:rPr>
          <w:sz w:val="28"/>
        </w:rPr>
        <w:t>85 455,5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районный бюджет </w:t>
      </w:r>
      <w:r w:rsidR="00CE04BB">
        <w:rPr>
          <w:sz w:val="28"/>
        </w:rPr>
        <w:t>1</w:t>
      </w:r>
      <w:r w:rsidR="00C63CF3">
        <w:rPr>
          <w:sz w:val="28"/>
        </w:rPr>
        <w:t> </w:t>
      </w:r>
      <w:r w:rsidR="00CE04BB">
        <w:rPr>
          <w:sz w:val="28"/>
        </w:rPr>
        <w:t>19</w:t>
      </w:r>
      <w:r w:rsidR="00C63CF3">
        <w:rPr>
          <w:sz w:val="28"/>
        </w:rPr>
        <w:t>7 711,2</w:t>
      </w:r>
      <w:r w:rsidR="00CE04BB">
        <w:rPr>
          <w:sz w:val="28"/>
        </w:rPr>
        <w:t xml:space="preserve"> </w:t>
      </w:r>
      <w:r>
        <w:rPr>
          <w:sz w:val="28"/>
        </w:rPr>
        <w:t>тыс. рублей</w:t>
      </w:r>
      <w:r w:rsidR="00CE04BB">
        <w:rPr>
          <w:sz w:val="28"/>
        </w:rPr>
        <w:t xml:space="preserve">, </w:t>
      </w:r>
      <w:r w:rsidR="00CE04BB">
        <w:rPr>
          <w:sz w:val="28"/>
          <w:szCs w:val="28"/>
        </w:rPr>
        <w:t>в том числе по годам</w:t>
      </w:r>
      <w:r>
        <w:rPr>
          <w:sz w:val="28"/>
        </w:rPr>
        <w:t>: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Pr="00BF35DB">
        <w:rPr>
          <w:sz w:val="28"/>
        </w:rPr>
        <w:t>1 182,6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2018 год – </w:t>
      </w:r>
      <w:r w:rsidRPr="00BF35DB">
        <w:rPr>
          <w:sz w:val="28"/>
        </w:rPr>
        <w:tab/>
      </w:r>
      <w:r w:rsidR="00CE04BB">
        <w:rPr>
          <w:sz w:val="28"/>
        </w:rPr>
        <w:t>41</w:t>
      </w:r>
      <w:r w:rsidR="00C63CF3">
        <w:rPr>
          <w:sz w:val="28"/>
        </w:rPr>
        <w:t>5 304,9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2019 год – </w:t>
      </w:r>
      <w:r w:rsidRPr="00BF35DB">
        <w:rPr>
          <w:sz w:val="28"/>
        </w:rPr>
        <w:tab/>
      </w:r>
      <w:r w:rsidR="00CE04BB">
        <w:rPr>
          <w:sz w:val="28"/>
        </w:rPr>
        <w:t>386 535,3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2020 год – </w:t>
      </w:r>
      <w:r w:rsidRPr="00BF35DB">
        <w:rPr>
          <w:sz w:val="28"/>
        </w:rPr>
        <w:tab/>
      </w:r>
      <w:r w:rsidR="00CE04BB">
        <w:rPr>
          <w:sz w:val="28"/>
        </w:rPr>
        <w:t>394 688,4</w:t>
      </w:r>
      <w:r>
        <w:rPr>
          <w:sz w:val="28"/>
        </w:rPr>
        <w:t xml:space="preserve"> тыс. рублей.</w:t>
      </w:r>
    </w:p>
    <w:p w:rsidR="00BF35DB" w:rsidRP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</w:t>
      </w:r>
      <w:r w:rsidRPr="00DD0AA2">
        <w:rPr>
          <w:sz w:val="28"/>
        </w:rPr>
        <w:t xml:space="preserve">в приложении № </w:t>
      </w:r>
      <w:r w:rsid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C82E82" w:rsidRPr="00847BC3" w:rsidRDefault="00B11CCD" w:rsidP="00652B6E">
      <w:pPr>
        <w:pStyle w:val="ab"/>
        <w:rPr>
          <w:b/>
          <w:sz w:val="28"/>
        </w:rPr>
      </w:pPr>
      <w:r>
        <w:t xml:space="preserve">      </w:t>
      </w:r>
      <w:r w:rsidR="00EC58CF" w:rsidRPr="00847BC3">
        <w:rPr>
          <w:sz w:val="28"/>
        </w:rPr>
        <w:t>1.</w:t>
      </w:r>
      <w:r w:rsidR="007E659E">
        <w:rPr>
          <w:sz w:val="28"/>
        </w:rPr>
        <w:t>4</w:t>
      </w:r>
      <w:r w:rsidR="00EC58CF" w:rsidRPr="00847BC3">
        <w:rPr>
          <w:sz w:val="28"/>
        </w:rPr>
        <w:t xml:space="preserve">. </w:t>
      </w:r>
      <w:r w:rsidR="001A7E9C" w:rsidRPr="00847BC3">
        <w:rPr>
          <w:sz w:val="28"/>
        </w:rPr>
        <w:t xml:space="preserve">В  </w:t>
      </w:r>
      <w:r w:rsidR="00140DED" w:rsidRPr="00847BC3">
        <w:rPr>
          <w:sz w:val="28"/>
        </w:rPr>
        <w:t xml:space="preserve">паспорте </w:t>
      </w:r>
      <w:r w:rsidR="001A7E9C" w:rsidRPr="00847BC3">
        <w:rPr>
          <w:sz w:val="28"/>
        </w:rPr>
        <w:t>Подпрограмм</w:t>
      </w:r>
      <w:r w:rsidR="00140DED" w:rsidRPr="00847BC3">
        <w:rPr>
          <w:sz w:val="28"/>
        </w:rPr>
        <w:t>ы</w:t>
      </w:r>
      <w:r w:rsidR="001A7E9C" w:rsidRPr="00847BC3">
        <w:rPr>
          <w:sz w:val="28"/>
        </w:rPr>
        <w:t xml:space="preserve"> 1  «Развитие </w:t>
      </w:r>
      <w:r w:rsidRPr="00847BC3">
        <w:rPr>
          <w:sz w:val="28"/>
        </w:rPr>
        <w:t>системы дошкольного образования</w:t>
      </w:r>
      <w:r w:rsidR="001A7E9C" w:rsidRPr="00847BC3">
        <w:rPr>
          <w:sz w:val="28"/>
        </w:rPr>
        <w:t>»</w:t>
      </w:r>
      <w:r w:rsidR="00C82E82" w:rsidRPr="00847BC3">
        <w:rPr>
          <w:sz w:val="28"/>
        </w:rPr>
        <w:t>:</w:t>
      </w:r>
      <w:r w:rsidR="008341C8" w:rsidRPr="00847BC3">
        <w:rPr>
          <w:sz w:val="28"/>
        </w:rPr>
        <w:t xml:space="preserve"> </w:t>
      </w:r>
      <w:r w:rsidR="00CC2D05" w:rsidRPr="00847BC3">
        <w:rPr>
          <w:sz w:val="28"/>
        </w:rPr>
        <w:t xml:space="preserve"> </w:t>
      </w:r>
    </w:p>
    <w:p w:rsidR="00B11CCD" w:rsidRPr="00847BC3" w:rsidRDefault="00C82E82" w:rsidP="00652B6E">
      <w:pPr>
        <w:pStyle w:val="ab"/>
        <w:rPr>
          <w:sz w:val="28"/>
        </w:rPr>
      </w:pPr>
      <w:r w:rsidRPr="00847BC3">
        <w:rPr>
          <w:sz w:val="28"/>
        </w:rPr>
        <w:t xml:space="preserve">- </w:t>
      </w:r>
      <w:r w:rsidR="001B5BCF" w:rsidRPr="00847BC3">
        <w:rPr>
          <w:sz w:val="28"/>
        </w:rPr>
        <w:t>п</w:t>
      </w:r>
      <w:r w:rsidR="00003D2E" w:rsidRPr="00847BC3">
        <w:rPr>
          <w:sz w:val="28"/>
        </w:rPr>
        <w:t>озици</w:t>
      </w:r>
      <w:r w:rsidR="00B11CCD" w:rsidRPr="00847BC3">
        <w:rPr>
          <w:sz w:val="28"/>
        </w:rPr>
        <w:t>ю</w:t>
      </w:r>
      <w:r w:rsidR="00003D2E" w:rsidRPr="00847BC3">
        <w:rPr>
          <w:sz w:val="28"/>
        </w:rPr>
        <w:t xml:space="preserve"> </w:t>
      </w:r>
      <w:r w:rsidR="000775AC" w:rsidRPr="00847BC3">
        <w:rPr>
          <w:sz w:val="28"/>
        </w:rPr>
        <w:t>«Объемы финансового обеспечения муниципальной подпрограммы</w:t>
      </w:r>
      <w:r w:rsidR="00B11CCD" w:rsidRPr="00847BC3">
        <w:rPr>
          <w:sz w:val="28"/>
        </w:rPr>
        <w:t>, в том числе по годам</w:t>
      </w:r>
      <w:r w:rsidR="000775AC" w:rsidRPr="00847BC3">
        <w:rPr>
          <w:sz w:val="28"/>
        </w:rPr>
        <w:t xml:space="preserve">» </w:t>
      </w:r>
      <w:r w:rsidR="00B11CCD" w:rsidRPr="00847BC3">
        <w:rPr>
          <w:sz w:val="28"/>
        </w:rPr>
        <w:t xml:space="preserve">изложить в новой редакции: 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417"/>
        <w:gridCol w:w="1276"/>
        <w:gridCol w:w="1560"/>
        <w:gridCol w:w="1275"/>
        <w:gridCol w:w="1417"/>
      </w:tblGrid>
      <w:tr w:rsidR="00B11CCD" w:rsidRPr="00A65CFD" w:rsidTr="00A65CFD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B11CCD" w:rsidRPr="00A65CFD" w:rsidTr="00A65CFD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A3105A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402 109,1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853237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13</w:t>
            </w:r>
            <w:r w:rsidR="00853237">
              <w:rPr>
                <w:b/>
                <w:bCs/>
                <w:sz w:val="28"/>
              </w:rPr>
              <w:t>2 885,2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853237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147 548,4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853237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12</w:t>
            </w:r>
            <w:r w:rsidR="00853237">
              <w:rPr>
                <w:b/>
                <w:bCs/>
                <w:sz w:val="28"/>
              </w:rPr>
              <w:t>1 375,6</w:t>
            </w:r>
          </w:p>
        </w:tc>
      </w:tr>
      <w:tr w:rsidR="00B11CCD" w:rsidRPr="00A65CFD" w:rsidTr="00A65CFD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A3105A" w:rsidRPr="00A3105A" w:rsidRDefault="00A3105A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A3105A" w:rsidP="00297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297CED">
              <w:rPr>
                <w:sz w:val="28"/>
              </w:rPr>
              <w:t>5 397,2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C63CF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8</w:t>
            </w:r>
            <w:r w:rsidR="00853237">
              <w:rPr>
                <w:sz w:val="28"/>
              </w:rPr>
              <w:t>4</w:t>
            </w:r>
            <w:r w:rsidR="00C63CF3">
              <w:rPr>
                <w:sz w:val="28"/>
              </w:rPr>
              <w:t> </w:t>
            </w:r>
            <w:r w:rsidR="00853237">
              <w:rPr>
                <w:sz w:val="28"/>
              </w:rPr>
              <w:t>7</w:t>
            </w:r>
            <w:r w:rsidR="00C63CF3">
              <w:rPr>
                <w:sz w:val="28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853237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  <w:r w:rsidR="00297CED">
              <w:rPr>
                <w:sz w:val="28"/>
              </w:rPr>
              <w:t> 249,2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A3105A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="00297CED">
              <w:rPr>
                <w:sz w:val="28"/>
              </w:rPr>
              <w:t> 375,6</w:t>
            </w:r>
          </w:p>
        </w:tc>
      </w:tr>
      <w:tr w:rsidR="00B11CCD" w:rsidRPr="00A65CFD" w:rsidTr="00A65CFD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A3105A" w:rsidP="00297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97CED">
              <w:rPr>
                <w:sz w:val="28"/>
              </w:rPr>
              <w:t>6 711,9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B11CCD" w:rsidP="00C63CF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4</w:t>
            </w:r>
            <w:r w:rsidR="00853237">
              <w:rPr>
                <w:sz w:val="28"/>
              </w:rPr>
              <w:t>8</w:t>
            </w:r>
            <w:r w:rsidR="00C63CF3">
              <w:rPr>
                <w:sz w:val="28"/>
              </w:rPr>
              <w:t> </w:t>
            </w:r>
            <w:r w:rsidR="00853237">
              <w:rPr>
                <w:sz w:val="28"/>
              </w:rPr>
              <w:t>1</w:t>
            </w:r>
            <w:r w:rsidR="00C63CF3">
              <w:rPr>
                <w:sz w:val="28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853237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297CED">
              <w:rPr>
                <w:sz w:val="28"/>
              </w:rPr>
              <w:t> 299,2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D" w:rsidRPr="00A65CFD" w:rsidRDefault="00853237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297CED">
              <w:rPr>
                <w:sz w:val="28"/>
              </w:rPr>
              <w:t> 000,0</w:t>
            </w:r>
          </w:p>
        </w:tc>
      </w:tr>
    </w:tbl>
    <w:p w:rsidR="00243BB7" w:rsidRDefault="00A65CFD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B11CCD">
        <w:rPr>
          <w:rFonts w:eastAsia="Calibri"/>
          <w:sz w:val="28"/>
          <w:szCs w:val="28"/>
        </w:rPr>
        <w:t xml:space="preserve">  </w:t>
      </w:r>
      <w:r w:rsidR="001A7E9C">
        <w:rPr>
          <w:rFonts w:eastAsia="Calibri"/>
          <w:sz w:val="28"/>
          <w:szCs w:val="28"/>
        </w:rPr>
        <w:t>1.</w:t>
      </w:r>
      <w:r w:rsidR="007E659E">
        <w:rPr>
          <w:rFonts w:eastAsia="Calibri"/>
          <w:sz w:val="28"/>
          <w:szCs w:val="28"/>
        </w:rPr>
        <w:t>5</w:t>
      </w:r>
      <w:r w:rsidR="001A7E9C">
        <w:rPr>
          <w:rFonts w:eastAsia="Calibri"/>
          <w:sz w:val="28"/>
          <w:szCs w:val="28"/>
        </w:rPr>
        <w:t xml:space="preserve">. </w:t>
      </w:r>
      <w:r w:rsidR="003B271D">
        <w:rPr>
          <w:rFonts w:eastAsia="Calibri"/>
          <w:sz w:val="28"/>
          <w:szCs w:val="28"/>
        </w:rPr>
        <w:t xml:space="preserve">В Подпрограмме 1 </w:t>
      </w:r>
      <w:r w:rsidR="00D750B2">
        <w:rPr>
          <w:rFonts w:eastAsia="Calibri"/>
          <w:sz w:val="28"/>
          <w:szCs w:val="28"/>
        </w:rPr>
        <w:t>раздел</w:t>
      </w:r>
      <w:r w:rsidR="003B271D">
        <w:rPr>
          <w:rFonts w:eastAsia="Calibri"/>
          <w:sz w:val="28"/>
          <w:szCs w:val="28"/>
        </w:rPr>
        <w:t xml:space="preserve"> </w:t>
      </w:r>
      <w:r w:rsidR="00243BB7">
        <w:rPr>
          <w:rFonts w:eastAsia="Calibri"/>
          <w:sz w:val="28"/>
          <w:szCs w:val="28"/>
        </w:rPr>
        <w:t>5 «Объем финансового обеспечения подпрограммы» изложить в новой редакции:</w:t>
      </w:r>
    </w:p>
    <w:p w:rsidR="00243BB7" w:rsidRDefault="00243BB7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финансирования муниципальной </w:t>
      </w:r>
      <w:r w:rsidR="007B0958">
        <w:rPr>
          <w:rFonts w:eastAsia="Calibri"/>
          <w:sz w:val="28"/>
          <w:szCs w:val="28"/>
        </w:rPr>
        <w:t xml:space="preserve">подпрограммы </w:t>
      </w:r>
      <w:r w:rsidR="004A3961">
        <w:rPr>
          <w:rFonts w:eastAsia="Calibri"/>
          <w:sz w:val="28"/>
          <w:szCs w:val="28"/>
        </w:rPr>
        <w:t xml:space="preserve">      </w:t>
      </w:r>
      <w:r w:rsidR="00A3105A">
        <w:rPr>
          <w:rFonts w:eastAsia="Calibri"/>
          <w:sz w:val="28"/>
          <w:szCs w:val="28"/>
        </w:rPr>
        <w:t>402 109,1</w:t>
      </w:r>
      <w:r w:rsidR="007B095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2</w:t>
      </w:r>
      <w:r w:rsidRPr="007B0958">
        <w:rPr>
          <w:rFonts w:eastAsia="Calibri"/>
          <w:sz w:val="28"/>
          <w:szCs w:val="28"/>
        </w:rPr>
        <w:t>99,9</w:t>
      </w:r>
      <w:r w:rsidRPr="007B095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7B0958">
        <w:rPr>
          <w:rFonts w:eastAsia="Calibri"/>
          <w:sz w:val="28"/>
          <w:szCs w:val="28"/>
        </w:rPr>
        <w:t>13</w:t>
      </w:r>
      <w:r w:rsidR="00A3105A">
        <w:rPr>
          <w:rFonts w:eastAsia="Calibri"/>
          <w:sz w:val="28"/>
          <w:szCs w:val="28"/>
        </w:rPr>
        <w:t>2 885,2</w:t>
      </w:r>
      <w:r>
        <w:rPr>
          <w:rFonts w:eastAsia="Calibri"/>
          <w:sz w:val="28"/>
          <w:szCs w:val="28"/>
        </w:rPr>
        <w:t xml:space="preserve">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7B0958">
        <w:rPr>
          <w:rFonts w:eastAsia="Calibri"/>
          <w:sz w:val="28"/>
          <w:szCs w:val="28"/>
        </w:rPr>
        <w:tab/>
        <w:t>1</w:t>
      </w:r>
      <w:r w:rsidR="00A3105A">
        <w:rPr>
          <w:rFonts w:eastAsia="Calibri"/>
          <w:sz w:val="28"/>
          <w:szCs w:val="28"/>
        </w:rPr>
        <w:t>47 548,4</w:t>
      </w:r>
      <w:r>
        <w:rPr>
          <w:rFonts w:eastAsia="Calibri"/>
          <w:sz w:val="28"/>
          <w:szCs w:val="28"/>
        </w:rPr>
        <w:t xml:space="preserve">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7B0958">
        <w:rPr>
          <w:rFonts w:eastAsia="Calibri"/>
          <w:sz w:val="28"/>
          <w:szCs w:val="28"/>
        </w:rPr>
        <w:tab/>
        <w:t>12</w:t>
      </w:r>
      <w:r w:rsidR="00A3105A">
        <w:rPr>
          <w:rFonts w:eastAsia="Calibri"/>
          <w:sz w:val="28"/>
          <w:szCs w:val="28"/>
        </w:rPr>
        <w:t>1 375,6</w:t>
      </w:r>
      <w:r>
        <w:rPr>
          <w:rFonts w:eastAsia="Calibri"/>
          <w:sz w:val="28"/>
          <w:szCs w:val="28"/>
        </w:rPr>
        <w:t xml:space="preserve">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источникам финансирования: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 w:rsidRPr="007B0958">
        <w:rPr>
          <w:rFonts w:eastAsia="Calibri"/>
          <w:sz w:val="28"/>
          <w:szCs w:val="28"/>
        </w:rPr>
        <w:t>областной бюджет</w:t>
      </w:r>
      <w:r>
        <w:rPr>
          <w:rFonts w:eastAsia="Calibri"/>
          <w:sz w:val="28"/>
          <w:szCs w:val="28"/>
        </w:rPr>
        <w:t xml:space="preserve"> </w:t>
      </w:r>
      <w:r w:rsidR="00A3105A">
        <w:rPr>
          <w:rFonts w:eastAsia="Calibri"/>
          <w:sz w:val="28"/>
          <w:szCs w:val="28"/>
        </w:rPr>
        <w:t xml:space="preserve">(прогнозно) </w:t>
      </w:r>
      <w:r>
        <w:rPr>
          <w:rFonts w:eastAsia="Calibri"/>
          <w:sz w:val="28"/>
          <w:szCs w:val="28"/>
        </w:rPr>
        <w:t xml:space="preserve">– </w:t>
      </w:r>
      <w:r w:rsidR="00297CED">
        <w:rPr>
          <w:sz w:val="28"/>
        </w:rPr>
        <w:t xml:space="preserve">275 397,2 </w:t>
      </w:r>
      <w:r>
        <w:rPr>
          <w:rFonts w:eastAsia="Calibri"/>
          <w:sz w:val="28"/>
          <w:szCs w:val="28"/>
        </w:rPr>
        <w:t>тыс. рублей: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7B0958">
        <w:rPr>
          <w:rFonts w:eastAsia="Calibri"/>
          <w:sz w:val="28"/>
          <w:szCs w:val="28"/>
        </w:rPr>
        <w:tab/>
        <w:t>0</w:t>
      </w:r>
      <w:r>
        <w:rPr>
          <w:rFonts w:eastAsia="Calibri"/>
          <w:sz w:val="28"/>
          <w:szCs w:val="28"/>
        </w:rPr>
        <w:t>,0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2018 год – </w:t>
      </w:r>
      <w:r w:rsidRPr="007B0958">
        <w:rPr>
          <w:rFonts w:eastAsia="Calibri"/>
          <w:sz w:val="28"/>
          <w:szCs w:val="28"/>
        </w:rPr>
        <w:tab/>
        <w:t>8</w:t>
      </w:r>
      <w:r w:rsidR="00A3105A">
        <w:rPr>
          <w:rFonts w:eastAsia="Calibri"/>
          <w:sz w:val="28"/>
          <w:szCs w:val="28"/>
        </w:rPr>
        <w:t>4</w:t>
      </w:r>
      <w:r w:rsidR="00C63CF3">
        <w:rPr>
          <w:rFonts w:eastAsia="Calibri"/>
          <w:sz w:val="28"/>
          <w:szCs w:val="28"/>
        </w:rPr>
        <w:t> </w:t>
      </w:r>
      <w:r w:rsidR="00A3105A">
        <w:rPr>
          <w:rFonts w:eastAsia="Calibri"/>
          <w:sz w:val="28"/>
          <w:szCs w:val="28"/>
        </w:rPr>
        <w:t>7</w:t>
      </w:r>
      <w:r w:rsidR="00C63CF3">
        <w:rPr>
          <w:rFonts w:eastAsia="Calibri"/>
          <w:sz w:val="28"/>
          <w:szCs w:val="28"/>
        </w:rPr>
        <w:t>72,4</w:t>
      </w:r>
      <w:r>
        <w:rPr>
          <w:rFonts w:eastAsia="Calibri"/>
          <w:sz w:val="28"/>
          <w:szCs w:val="28"/>
        </w:rPr>
        <w:t xml:space="preserve">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7B0958">
        <w:rPr>
          <w:rFonts w:eastAsia="Calibri"/>
          <w:sz w:val="28"/>
          <w:szCs w:val="28"/>
        </w:rPr>
        <w:tab/>
      </w:r>
      <w:r w:rsidR="00297CED">
        <w:rPr>
          <w:sz w:val="28"/>
        </w:rPr>
        <w:t xml:space="preserve">106 249,2 </w:t>
      </w:r>
      <w:r>
        <w:rPr>
          <w:rFonts w:eastAsia="Calibri"/>
          <w:sz w:val="28"/>
          <w:szCs w:val="28"/>
        </w:rPr>
        <w:t>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7B0958">
        <w:rPr>
          <w:rFonts w:eastAsia="Calibri"/>
          <w:sz w:val="28"/>
          <w:szCs w:val="28"/>
        </w:rPr>
        <w:tab/>
      </w:r>
      <w:r w:rsidR="00297CED">
        <w:rPr>
          <w:sz w:val="28"/>
        </w:rPr>
        <w:t xml:space="preserve">84 375,6 </w:t>
      </w:r>
      <w:r>
        <w:rPr>
          <w:rFonts w:eastAsia="Calibri"/>
          <w:sz w:val="28"/>
          <w:szCs w:val="28"/>
        </w:rPr>
        <w:t>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 w:rsidRPr="007B0958">
        <w:rPr>
          <w:rFonts w:eastAsia="Calibri"/>
          <w:sz w:val="28"/>
          <w:szCs w:val="28"/>
        </w:rPr>
        <w:t>районный бюджет</w:t>
      </w:r>
      <w:r>
        <w:rPr>
          <w:rFonts w:eastAsia="Calibri"/>
          <w:sz w:val="28"/>
          <w:szCs w:val="28"/>
        </w:rPr>
        <w:t xml:space="preserve"> – </w:t>
      </w:r>
      <w:r w:rsidR="00297CED">
        <w:rPr>
          <w:sz w:val="28"/>
        </w:rPr>
        <w:t xml:space="preserve">126 711,9 </w:t>
      </w:r>
      <w:r>
        <w:rPr>
          <w:rFonts w:eastAsia="Calibri"/>
          <w:sz w:val="28"/>
          <w:szCs w:val="28"/>
        </w:rPr>
        <w:t>тыс. рублей: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7B0958">
        <w:rPr>
          <w:rFonts w:eastAsia="Calibri"/>
          <w:sz w:val="28"/>
          <w:szCs w:val="28"/>
        </w:rPr>
        <w:tab/>
        <w:t>299,9</w:t>
      </w:r>
      <w:r w:rsidRPr="007B095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4</w:t>
      </w:r>
      <w:r w:rsidR="00A3105A">
        <w:rPr>
          <w:rFonts w:eastAsia="Calibri"/>
          <w:sz w:val="28"/>
          <w:szCs w:val="28"/>
        </w:rPr>
        <w:t>8</w:t>
      </w:r>
      <w:r w:rsidR="00C63CF3">
        <w:rPr>
          <w:rFonts w:eastAsia="Calibri"/>
          <w:sz w:val="28"/>
          <w:szCs w:val="28"/>
        </w:rPr>
        <w:t> </w:t>
      </w:r>
      <w:r w:rsidR="00A3105A">
        <w:rPr>
          <w:rFonts w:eastAsia="Calibri"/>
          <w:sz w:val="28"/>
          <w:szCs w:val="28"/>
        </w:rPr>
        <w:t>1</w:t>
      </w:r>
      <w:r w:rsidR="00C63CF3">
        <w:rPr>
          <w:rFonts w:eastAsia="Calibri"/>
          <w:sz w:val="28"/>
          <w:szCs w:val="28"/>
        </w:rPr>
        <w:t>12,8</w:t>
      </w:r>
      <w:r>
        <w:rPr>
          <w:rFonts w:eastAsia="Calibri"/>
          <w:sz w:val="28"/>
          <w:szCs w:val="28"/>
        </w:rPr>
        <w:t xml:space="preserve"> 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="00297CED">
        <w:rPr>
          <w:sz w:val="28"/>
        </w:rPr>
        <w:t xml:space="preserve">41 299,2 </w:t>
      </w:r>
      <w:r>
        <w:rPr>
          <w:rFonts w:eastAsia="Calibri"/>
          <w:sz w:val="28"/>
          <w:szCs w:val="28"/>
        </w:rPr>
        <w:t>тыс. рублей;</w:t>
      </w:r>
    </w:p>
    <w:p w:rsidR="007B0958" w:rsidRDefault="007B095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7B0958">
        <w:rPr>
          <w:rFonts w:eastAsia="Calibri"/>
          <w:sz w:val="28"/>
          <w:szCs w:val="28"/>
        </w:rPr>
        <w:t>3</w:t>
      </w:r>
      <w:r w:rsidR="00A3105A">
        <w:rPr>
          <w:rFonts w:eastAsia="Calibri"/>
          <w:sz w:val="28"/>
          <w:szCs w:val="28"/>
        </w:rPr>
        <w:t>7</w:t>
      </w:r>
      <w:r w:rsidR="00297CED">
        <w:rPr>
          <w:rFonts w:eastAsia="Calibri"/>
          <w:sz w:val="28"/>
          <w:szCs w:val="28"/>
        </w:rPr>
        <w:t> 000,0</w:t>
      </w:r>
      <w:r>
        <w:rPr>
          <w:rFonts w:eastAsia="Calibri"/>
          <w:sz w:val="28"/>
          <w:szCs w:val="28"/>
        </w:rPr>
        <w:t xml:space="preserve"> тыс. рублей.</w:t>
      </w:r>
    </w:p>
    <w:p w:rsidR="007B0958" w:rsidRDefault="007B0958" w:rsidP="00971157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в </w:t>
      </w:r>
      <w:r w:rsidRPr="00DD0AA2">
        <w:rPr>
          <w:sz w:val="28"/>
        </w:rPr>
        <w:t xml:space="preserve">приложении № </w:t>
      </w:r>
      <w:r w:rsid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7B0958" w:rsidRPr="00847BC3" w:rsidRDefault="007B0958" w:rsidP="00652B6E">
      <w:pPr>
        <w:pStyle w:val="ab"/>
        <w:rPr>
          <w:b/>
          <w:sz w:val="28"/>
        </w:rPr>
      </w:pPr>
      <w:r w:rsidRPr="00847BC3">
        <w:rPr>
          <w:sz w:val="28"/>
        </w:rPr>
        <w:t xml:space="preserve">     1.</w:t>
      </w:r>
      <w:r w:rsidR="007E659E">
        <w:rPr>
          <w:sz w:val="28"/>
        </w:rPr>
        <w:t>6</w:t>
      </w:r>
      <w:r w:rsidRPr="00847BC3">
        <w:rPr>
          <w:sz w:val="28"/>
        </w:rPr>
        <w:t xml:space="preserve">. В  паспорте Подпрограммы 2  «Развитие системы </w:t>
      </w:r>
      <w:r w:rsidR="00FB4EBC" w:rsidRPr="00847BC3">
        <w:rPr>
          <w:sz w:val="28"/>
        </w:rPr>
        <w:t>общего и дополнительного</w:t>
      </w:r>
      <w:r w:rsidRPr="00847BC3">
        <w:rPr>
          <w:sz w:val="28"/>
        </w:rPr>
        <w:t xml:space="preserve"> образования»:  </w:t>
      </w:r>
    </w:p>
    <w:p w:rsidR="007B0958" w:rsidRPr="00847BC3" w:rsidRDefault="007B0958" w:rsidP="00652B6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701"/>
        <w:gridCol w:w="1276"/>
        <w:gridCol w:w="1417"/>
        <w:gridCol w:w="1418"/>
        <w:gridCol w:w="1275"/>
      </w:tblGrid>
      <w:tr w:rsidR="00FB4EBC" w:rsidRPr="00A65CFD" w:rsidTr="00FB4EBC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FB4EBC" w:rsidRPr="00A65CFD" w:rsidTr="00FB4EBC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8F16DC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1</w:t>
            </w:r>
            <w:r w:rsidR="008F16DC">
              <w:rPr>
                <w:b/>
                <w:bCs/>
                <w:sz w:val="28"/>
              </w:rPr>
              <w:t> </w:t>
            </w:r>
            <w:r w:rsidRPr="00A65CFD">
              <w:rPr>
                <w:b/>
                <w:bCs/>
                <w:sz w:val="28"/>
              </w:rPr>
              <w:t>0</w:t>
            </w:r>
            <w:r w:rsidR="008F16DC">
              <w:rPr>
                <w:b/>
                <w:bCs/>
                <w:sz w:val="28"/>
              </w:rPr>
              <w:t>66 996,2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367 410,1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343 355,4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356 230,7</w:t>
            </w:r>
          </w:p>
        </w:tc>
      </w:tr>
      <w:tr w:rsidR="00FB4EBC" w:rsidRPr="00A65CFD" w:rsidTr="00FB4EBC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Default="00FB4EB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6B0E56" w:rsidRPr="006B0E56" w:rsidRDefault="006B0E56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1 109,9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B4EBC" w:rsidRPr="00A65CFD" w:rsidTr="00FB4EBC">
        <w:trPr>
          <w:trHeight w:val="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1 065 886,3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FB4EBC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366 300,2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343 355,4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BC" w:rsidRPr="00A65CFD" w:rsidRDefault="008F16DC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356 230,7</w:t>
            </w:r>
          </w:p>
        </w:tc>
      </w:tr>
    </w:tbl>
    <w:p w:rsidR="007B0958" w:rsidRDefault="00A65CFD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="007B0958">
        <w:rPr>
          <w:sz w:val="28"/>
        </w:rPr>
        <w:t>1.</w:t>
      </w:r>
      <w:r w:rsidR="007E659E">
        <w:rPr>
          <w:sz w:val="28"/>
        </w:rPr>
        <w:t>7</w:t>
      </w:r>
      <w:r w:rsidR="007B0958">
        <w:rPr>
          <w:sz w:val="28"/>
        </w:rPr>
        <w:t xml:space="preserve">. </w:t>
      </w:r>
      <w:r w:rsidR="007B0958">
        <w:rPr>
          <w:rFonts w:eastAsia="Calibri"/>
          <w:sz w:val="28"/>
          <w:szCs w:val="28"/>
        </w:rPr>
        <w:t>В Подпрограмме 2 раздел 5 «Объем финансового обеспечения подпрограммы» изложить в новой редакции:</w:t>
      </w:r>
    </w:p>
    <w:p w:rsidR="007B0958" w:rsidRDefault="00FB4EBC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«Общий объем финансирован</w:t>
      </w:r>
      <w:r w:rsidR="004A3961">
        <w:rPr>
          <w:rFonts w:eastAsia="Calibri"/>
          <w:sz w:val="28"/>
          <w:szCs w:val="28"/>
        </w:rPr>
        <w:t xml:space="preserve">ия муниципальной подпрограммы –                </w:t>
      </w:r>
      <w:r w:rsidRPr="00FB4EBC">
        <w:rPr>
          <w:rFonts w:eastAsia="Calibri"/>
          <w:sz w:val="28"/>
          <w:szCs w:val="28"/>
        </w:rPr>
        <w:t>1</w:t>
      </w:r>
      <w:r w:rsidR="008F16DC">
        <w:rPr>
          <w:rFonts w:eastAsia="Calibri"/>
          <w:sz w:val="28"/>
          <w:szCs w:val="28"/>
        </w:rPr>
        <w:t> </w:t>
      </w:r>
      <w:r w:rsidRPr="00FB4EBC">
        <w:rPr>
          <w:rFonts w:eastAsia="Calibri"/>
          <w:sz w:val="28"/>
          <w:szCs w:val="28"/>
        </w:rPr>
        <w:t>0</w:t>
      </w:r>
      <w:r w:rsidR="008F16DC">
        <w:rPr>
          <w:rFonts w:eastAsia="Calibri"/>
          <w:sz w:val="28"/>
          <w:szCs w:val="28"/>
        </w:rPr>
        <w:t>66 996,2</w:t>
      </w:r>
      <w:r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FB4EBC" w:rsidRDefault="00FB4EBC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FB4EBC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,0 тыс. рублей;</w:t>
      </w:r>
    </w:p>
    <w:p w:rsidR="00FB4EBC" w:rsidRDefault="00FB4EBC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FB4EBC">
        <w:rPr>
          <w:rFonts w:eastAsia="Calibri"/>
          <w:sz w:val="28"/>
          <w:szCs w:val="28"/>
        </w:rPr>
        <w:tab/>
        <w:t>3</w:t>
      </w:r>
      <w:r w:rsidR="008F16DC">
        <w:rPr>
          <w:rFonts w:eastAsia="Calibri"/>
          <w:sz w:val="28"/>
          <w:szCs w:val="28"/>
        </w:rPr>
        <w:t>67 410,1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–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343 355,4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FB4EBC">
        <w:rPr>
          <w:rFonts w:eastAsia="Calibri"/>
          <w:sz w:val="28"/>
          <w:szCs w:val="28"/>
        </w:rPr>
        <w:tab/>
        <w:t>35</w:t>
      </w:r>
      <w:r w:rsidR="008F16DC">
        <w:rPr>
          <w:rFonts w:eastAsia="Calibri"/>
          <w:sz w:val="28"/>
          <w:szCs w:val="28"/>
        </w:rPr>
        <w:t>6 230,7</w:t>
      </w:r>
      <w:r>
        <w:rPr>
          <w:rFonts w:eastAsia="Calibri"/>
          <w:sz w:val="28"/>
          <w:szCs w:val="28"/>
        </w:rPr>
        <w:t>тыс. рублей;</w:t>
      </w:r>
    </w:p>
    <w:p w:rsidR="00FB4EBC" w:rsidRDefault="00B63692" w:rsidP="007B095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B4EBC">
        <w:rPr>
          <w:rFonts w:eastAsia="Calibri"/>
          <w:sz w:val="28"/>
          <w:szCs w:val="28"/>
        </w:rPr>
        <w:t>о источникам финансирования: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 w:rsidRPr="00FB4EBC">
        <w:rPr>
          <w:rFonts w:eastAsia="Calibri"/>
          <w:sz w:val="28"/>
          <w:szCs w:val="28"/>
        </w:rPr>
        <w:t>областной бюджет</w:t>
      </w:r>
      <w:r>
        <w:rPr>
          <w:rFonts w:eastAsia="Calibri"/>
          <w:sz w:val="28"/>
          <w:szCs w:val="28"/>
        </w:rPr>
        <w:t xml:space="preserve"> </w:t>
      </w:r>
      <w:r w:rsidR="008F16DC">
        <w:rPr>
          <w:rFonts w:eastAsia="Calibri"/>
          <w:sz w:val="28"/>
          <w:szCs w:val="28"/>
        </w:rPr>
        <w:t xml:space="preserve">(прогнозно) </w:t>
      </w:r>
      <w:r>
        <w:rPr>
          <w:rFonts w:eastAsia="Calibri"/>
          <w:sz w:val="28"/>
          <w:szCs w:val="28"/>
        </w:rPr>
        <w:t xml:space="preserve">– </w:t>
      </w:r>
      <w:r w:rsidR="008F16DC">
        <w:rPr>
          <w:rFonts w:eastAsia="Calibri"/>
          <w:sz w:val="28"/>
          <w:szCs w:val="28"/>
        </w:rPr>
        <w:t>1 109,9</w:t>
      </w:r>
      <w:r>
        <w:rPr>
          <w:rFonts w:eastAsia="Calibri"/>
          <w:sz w:val="28"/>
          <w:szCs w:val="28"/>
        </w:rPr>
        <w:t xml:space="preserve"> тыс. рублей: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FB4EB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0,</w:t>
      </w:r>
      <w:r w:rsidRPr="00FB4EBC">
        <w:rPr>
          <w:rFonts w:eastAsia="Calibri"/>
          <w:sz w:val="28"/>
          <w:szCs w:val="28"/>
        </w:rPr>
        <w:t>0</w:t>
      </w:r>
      <w:r w:rsidRPr="00FB4EB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="008F16DC">
        <w:rPr>
          <w:rFonts w:eastAsia="Calibri"/>
          <w:sz w:val="28"/>
          <w:szCs w:val="28"/>
        </w:rPr>
        <w:t>1 109,9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P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районный бюджет – </w:t>
      </w:r>
      <w:r w:rsidR="008F16DC">
        <w:rPr>
          <w:rFonts w:eastAsia="Calibri"/>
          <w:sz w:val="28"/>
          <w:szCs w:val="28"/>
        </w:rPr>
        <w:t>1 065 886,3</w:t>
      </w:r>
      <w:r>
        <w:rPr>
          <w:rFonts w:eastAsia="Calibri"/>
          <w:sz w:val="28"/>
          <w:szCs w:val="28"/>
        </w:rPr>
        <w:t xml:space="preserve"> тыс. рублей: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FB4EBC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,0 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366 300,2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343 355,4</w:t>
      </w:r>
      <w:r>
        <w:rPr>
          <w:rFonts w:eastAsia="Calibri"/>
          <w:sz w:val="28"/>
          <w:szCs w:val="28"/>
        </w:rPr>
        <w:t xml:space="preserve"> тыс. рублей;</w:t>
      </w:r>
    </w:p>
    <w:p w:rsidR="00FB4EBC" w:rsidRDefault="00FB4EBC" w:rsidP="00FB4E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FB4EBC">
        <w:rPr>
          <w:rFonts w:eastAsia="Calibri"/>
          <w:sz w:val="28"/>
          <w:szCs w:val="28"/>
        </w:rPr>
        <w:tab/>
      </w:r>
      <w:r w:rsidR="008F16DC">
        <w:rPr>
          <w:rFonts w:eastAsia="Calibri"/>
          <w:sz w:val="28"/>
          <w:szCs w:val="28"/>
        </w:rPr>
        <w:t>356 230,7</w:t>
      </w:r>
      <w:r>
        <w:rPr>
          <w:rFonts w:eastAsia="Calibri"/>
          <w:sz w:val="28"/>
          <w:szCs w:val="28"/>
        </w:rPr>
        <w:t xml:space="preserve"> тыс. рублей.</w:t>
      </w:r>
    </w:p>
    <w:p w:rsidR="00FB4EBC" w:rsidRDefault="00FB4EBC" w:rsidP="00FB4EBC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в </w:t>
      </w:r>
      <w:r w:rsidRPr="00DD0AA2">
        <w:rPr>
          <w:sz w:val="28"/>
        </w:rPr>
        <w:t xml:space="preserve">приложении № </w:t>
      </w:r>
      <w:r w:rsid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C36E0E" w:rsidRPr="00847BC3" w:rsidRDefault="00C36E0E" w:rsidP="00652B6E">
      <w:pPr>
        <w:pStyle w:val="ab"/>
        <w:rPr>
          <w:b/>
          <w:sz w:val="28"/>
        </w:rPr>
      </w:pPr>
      <w:r w:rsidRPr="00847BC3">
        <w:rPr>
          <w:sz w:val="28"/>
        </w:rPr>
        <w:lastRenderedPageBreak/>
        <w:t xml:space="preserve">     1.</w:t>
      </w:r>
      <w:r w:rsidR="007E659E">
        <w:rPr>
          <w:sz w:val="28"/>
        </w:rPr>
        <w:t>8</w:t>
      </w:r>
      <w:r w:rsidRPr="00847BC3">
        <w:rPr>
          <w:sz w:val="28"/>
        </w:rPr>
        <w:t xml:space="preserve">. В  паспорте Подпрограммы 3  «Дети </w:t>
      </w:r>
      <w:proofErr w:type="spellStart"/>
      <w:r w:rsidRPr="00847BC3">
        <w:rPr>
          <w:sz w:val="28"/>
        </w:rPr>
        <w:t>Ершовского</w:t>
      </w:r>
      <w:proofErr w:type="spellEnd"/>
      <w:r w:rsidRPr="00847BC3">
        <w:rPr>
          <w:sz w:val="28"/>
        </w:rPr>
        <w:t xml:space="preserve"> муниципального района»:  </w:t>
      </w:r>
    </w:p>
    <w:p w:rsidR="00C36E0E" w:rsidRPr="00847BC3" w:rsidRDefault="00C36E0E" w:rsidP="00652B6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559"/>
        <w:gridCol w:w="1418"/>
        <w:gridCol w:w="1417"/>
        <w:gridCol w:w="1418"/>
        <w:gridCol w:w="1417"/>
      </w:tblGrid>
      <w:tr w:rsidR="00C36E0E" w:rsidRPr="00A65CFD" w:rsidTr="00C36E0E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C36E0E" w:rsidRPr="00A65CFD" w:rsidTr="00C36E0E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8F16D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1 030,7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8F16DC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</w:t>
            </w:r>
            <w:r w:rsidR="008F16DC">
              <w:rPr>
                <w:b/>
                <w:bCs/>
                <w:sz w:val="28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8F16DC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</w:t>
            </w:r>
            <w:r w:rsidR="008F16DC">
              <w:rPr>
                <w:b/>
                <w:bCs/>
                <w:sz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8F16DC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</w:t>
            </w:r>
            <w:r w:rsidR="008F16DC">
              <w:rPr>
                <w:b/>
                <w:bCs/>
                <w:sz w:val="28"/>
              </w:rPr>
              <w:t>0,0</w:t>
            </w:r>
          </w:p>
        </w:tc>
      </w:tr>
      <w:tr w:rsidR="00C36E0E" w:rsidRPr="00A65CFD" w:rsidTr="00C36E0E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8F16DC" w:rsidRPr="008F16DC" w:rsidRDefault="008F16DC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</w:tr>
      <w:tr w:rsidR="00C36E0E" w:rsidRPr="00A65CFD" w:rsidTr="00C36E0E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8F16DC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1 030,7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8F16DC" w:rsidP="007618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8F16DC" w:rsidP="007618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E" w:rsidRPr="00A65CFD" w:rsidRDefault="00C36E0E" w:rsidP="008F16DC">
            <w:pPr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20</w:t>
            </w:r>
            <w:r w:rsidR="008F16DC">
              <w:rPr>
                <w:bCs/>
                <w:sz w:val="28"/>
              </w:rPr>
              <w:t>0,0</w:t>
            </w:r>
          </w:p>
        </w:tc>
      </w:tr>
    </w:tbl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</w:t>
      </w:r>
      <w:r w:rsidR="007E659E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 В Подпрограмме 3 раздел 5 «Объем финансового обеспечения подпрограммы» изложить в новой редакции: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финансирования муниципальной подпрограммы –        </w:t>
      </w:r>
      <w:r w:rsidR="008F16DC">
        <w:rPr>
          <w:rFonts w:eastAsia="Calibri"/>
          <w:sz w:val="28"/>
          <w:szCs w:val="28"/>
        </w:rPr>
        <w:t>1 030,7</w:t>
      </w:r>
      <w:r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B63692">
        <w:rPr>
          <w:rFonts w:eastAsia="Calibri"/>
          <w:sz w:val="28"/>
          <w:szCs w:val="28"/>
        </w:rPr>
        <w:t>348,3</w:t>
      </w:r>
      <w:r w:rsidRPr="00B6369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B63692">
        <w:rPr>
          <w:rFonts w:eastAsia="Calibri"/>
          <w:sz w:val="28"/>
          <w:szCs w:val="28"/>
        </w:rPr>
        <w:t>2</w:t>
      </w:r>
      <w:r w:rsidR="008F16DC">
        <w:rPr>
          <w:rFonts w:eastAsia="Calibri"/>
          <w:sz w:val="28"/>
          <w:szCs w:val="28"/>
        </w:rPr>
        <w:t>42,4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B63692">
        <w:rPr>
          <w:rFonts w:eastAsia="Calibri"/>
          <w:sz w:val="28"/>
          <w:szCs w:val="28"/>
        </w:rPr>
        <w:tab/>
        <w:t>2</w:t>
      </w:r>
      <w:r w:rsidR="008F16DC">
        <w:rPr>
          <w:rFonts w:eastAsia="Calibri"/>
          <w:sz w:val="28"/>
          <w:szCs w:val="28"/>
        </w:rPr>
        <w:t>70,0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B63692">
        <w:rPr>
          <w:rFonts w:eastAsia="Calibri"/>
          <w:sz w:val="28"/>
          <w:szCs w:val="28"/>
        </w:rPr>
        <w:tab/>
        <w:t>20</w:t>
      </w:r>
      <w:r w:rsidR="008F16DC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районный бюджет – </w:t>
      </w:r>
      <w:r w:rsidR="00741600">
        <w:rPr>
          <w:rFonts w:eastAsia="Calibri"/>
          <w:sz w:val="28"/>
          <w:szCs w:val="28"/>
        </w:rPr>
        <w:t>1 030,7</w:t>
      </w:r>
      <w:r>
        <w:rPr>
          <w:rFonts w:eastAsia="Calibri"/>
          <w:sz w:val="28"/>
          <w:szCs w:val="28"/>
        </w:rPr>
        <w:t xml:space="preserve"> тыс. рублей: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B63692">
        <w:rPr>
          <w:rFonts w:eastAsia="Calibri"/>
          <w:sz w:val="28"/>
          <w:szCs w:val="28"/>
        </w:rPr>
        <w:tab/>
        <w:t>348,3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B63692">
        <w:rPr>
          <w:rFonts w:eastAsia="Calibri"/>
          <w:sz w:val="28"/>
          <w:szCs w:val="28"/>
        </w:rPr>
        <w:tab/>
        <w:t>2</w:t>
      </w:r>
      <w:r w:rsidR="00741600">
        <w:rPr>
          <w:rFonts w:eastAsia="Calibri"/>
          <w:sz w:val="28"/>
          <w:szCs w:val="28"/>
        </w:rPr>
        <w:t>42,4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B63692" w:rsidP="00B63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B63692">
        <w:rPr>
          <w:rFonts w:eastAsia="Calibri"/>
          <w:sz w:val="28"/>
          <w:szCs w:val="28"/>
        </w:rPr>
        <w:tab/>
        <w:t>2</w:t>
      </w:r>
      <w:r w:rsidR="00741600">
        <w:rPr>
          <w:rFonts w:eastAsia="Calibri"/>
          <w:sz w:val="28"/>
          <w:szCs w:val="28"/>
        </w:rPr>
        <w:t>70,0</w:t>
      </w:r>
      <w:r w:rsidRPr="00B6369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тыс. рублей;</w:t>
      </w:r>
    </w:p>
    <w:p w:rsidR="00B63692" w:rsidRDefault="00B63692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B63692">
        <w:rPr>
          <w:rFonts w:eastAsia="Calibri"/>
          <w:sz w:val="28"/>
          <w:szCs w:val="28"/>
        </w:rPr>
        <w:t>20</w:t>
      </w:r>
      <w:r w:rsidR="00741600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рублей.</w:t>
      </w:r>
    </w:p>
    <w:p w:rsidR="00B63692" w:rsidRDefault="00B63692" w:rsidP="00B63692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в </w:t>
      </w:r>
      <w:r w:rsidRPr="00DD0AA2">
        <w:rPr>
          <w:sz w:val="28"/>
        </w:rPr>
        <w:t>приложении №</w:t>
      </w:r>
      <w:r w:rsidR="00DD0AA2">
        <w:rPr>
          <w:sz w:val="28"/>
        </w:rPr>
        <w:t xml:space="preserve"> 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B63692" w:rsidRPr="00847BC3" w:rsidRDefault="00B63692" w:rsidP="007E659E">
      <w:pPr>
        <w:pStyle w:val="ab"/>
        <w:jc w:val="both"/>
        <w:rPr>
          <w:b/>
          <w:sz w:val="28"/>
        </w:rPr>
      </w:pPr>
      <w:r w:rsidRPr="00847BC3">
        <w:rPr>
          <w:sz w:val="28"/>
        </w:rPr>
        <w:t xml:space="preserve">      1.</w:t>
      </w:r>
      <w:r w:rsidR="007E659E">
        <w:rPr>
          <w:sz w:val="28"/>
        </w:rPr>
        <w:t>10</w:t>
      </w:r>
      <w:r w:rsidRPr="00847BC3">
        <w:rPr>
          <w:sz w:val="28"/>
        </w:rPr>
        <w:t>. В  паспорте Подпрограммы 4</w:t>
      </w:r>
      <w:r w:rsidRPr="00847BC3">
        <w:rPr>
          <w:bCs/>
          <w:sz w:val="28"/>
        </w:rPr>
        <w:t xml:space="preserve">  </w:t>
      </w:r>
      <w:r w:rsidR="007E659E">
        <w:rPr>
          <w:sz w:val="28"/>
        </w:rPr>
        <w:t xml:space="preserve">«Обеспечение условий </w:t>
      </w:r>
      <w:r w:rsidRPr="00847BC3">
        <w:rPr>
          <w:sz w:val="28"/>
        </w:rPr>
        <w:t xml:space="preserve">безопасности в муниципальных образовательных организациях </w:t>
      </w:r>
      <w:proofErr w:type="spellStart"/>
      <w:r w:rsidRPr="00847BC3">
        <w:rPr>
          <w:bCs/>
          <w:sz w:val="28"/>
        </w:rPr>
        <w:t>Ершовского</w:t>
      </w:r>
      <w:proofErr w:type="spellEnd"/>
      <w:r w:rsidRPr="00847BC3">
        <w:rPr>
          <w:bCs/>
          <w:sz w:val="28"/>
        </w:rPr>
        <w:t xml:space="preserve"> муниципального района»:  </w:t>
      </w:r>
    </w:p>
    <w:p w:rsidR="00B63692" w:rsidRPr="00847BC3" w:rsidRDefault="00B63692" w:rsidP="007E659E">
      <w:pPr>
        <w:pStyle w:val="ab"/>
        <w:jc w:val="both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1985"/>
        <w:gridCol w:w="1559"/>
        <w:gridCol w:w="1418"/>
        <w:gridCol w:w="1134"/>
        <w:gridCol w:w="1275"/>
      </w:tblGrid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2020 год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  <w:r w:rsidR="00D11897" w:rsidRPr="00A65CFD">
              <w:rPr>
                <w:b/>
                <w:sz w:val="28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41600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4</w:t>
            </w:r>
            <w:r w:rsidR="00741600">
              <w:rPr>
                <w:b/>
                <w:sz w:val="28"/>
              </w:rPr>
              <w:t>00,0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741600" w:rsidRPr="00741600" w:rsidRDefault="00741600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1 </w:t>
            </w:r>
            <w:r w:rsidR="00741600">
              <w:rPr>
                <w:bCs/>
                <w:sz w:val="28"/>
              </w:rPr>
              <w:t>124</w:t>
            </w:r>
            <w:r w:rsidRPr="00A65CFD">
              <w:rPr>
                <w:bCs/>
                <w:sz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41600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4</w:t>
            </w:r>
            <w:r w:rsidR="00741600">
              <w:rPr>
                <w:sz w:val="28"/>
              </w:rPr>
              <w:t>00,0</w:t>
            </w:r>
          </w:p>
        </w:tc>
      </w:tr>
    </w:tbl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1.1</w:t>
      </w:r>
      <w:r w:rsidR="007E659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В Подпрограмме 4 раздел 5 «Объем финансового обеспечения подпрограммы» изложить в новой редакции: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финансирования муниципальной подпрограммы – </w:t>
      </w:r>
      <w:r w:rsidR="004A3961">
        <w:rPr>
          <w:rFonts w:eastAsia="Calibri"/>
          <w:sz w:val="28"/>
          <w:szCs w:val="28"/>
        </w:rPr>
        <w:t xml:space="preserve">              </w:t>
      </w:r>
      <w:r w:rsidRPr="00D11897">
        <w:rPr>
          <w:rFonts w:eastAsia="Calibri"/>
          <w:sz w:val="28"/>
          <w:szCs w:val="28"/>
        </w:rPr>
        <w:t xml:space="preserve">1 </w:t>
      </w:r>
      <w:r w:rsidR="00741600">
        <w:rPr>
          <w:rFonts w:eastAsia="Calibri"/>
          <w:sz w:val="28"/>
          <w:szCs w:val="28"/>
        </w:rPr>
        <w:t>124</w:t>
      </w:r>
      <w:r w:rsidRPr="00D11897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2017 год – </w:t>
      </w:r>
      <w:r w:rsidRPr="00D11897">
        <w:rPr>
          <w:rFonts w:eastAsia="Calibri"/>
          <w:sz w:val="28"/>
          <w:szCs w:val="28"/>
        </w:rPr>
        <w:tab/>
        <w:t>91,8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D11897">
        <w:rPr>
          <w:rFonts w:eastAsia="Calibri"/>
          <w:sz w:val="28"/>
          <w:szCs w:val="28"/>
        </w:rPr>
        <w:tab/>
      </w:r>
      <w:r w:rsidR="00741600">
        <w:rPr>
          <w:rFonts w:eastAsia="Calibri"/>
          <w:sz w:val="28"/>
          <w:szCs w:val="28"/>
        </w:rPr>
        <w:t>246,8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D11897">
        <w:rPr>
          <w:rFonts w:eastAsia="Calibri"/>
          <w:sz w:val="28"/>
          <w:szCs w:val="28"/>
        </w:rPr>
        <w:tab/>
      </w:r>
      <w:r w:rsidR="00741600">
        <w:rPr>
          <w:rFonts w:eastAsia="Calibri"/>
          <w:sz w:val="28"/>
          <w:szCs w:val="28"/>
        </w:rPr>
        <w:t>385,4</w:t>
      </w:r>
      <w:r>
        <w:rPr>
          <w:rFonts w:eastAsia="Calibri"/>
          <w:sz w:val="28"/>
          <w:szCs w:val="28"/>
        </w:rPr>
        <w:t xml:space="preserve"> тыс. рублей;</w:t>
      </w:r>
    </w:p>
    <w:p w:rsidR="00B63692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D11897">
        <w:rPr>
          <w:rFonts w:eastAsia="Calibri"/>
          <w:sz w:val="28"/>
          <w:szCs w:val="28"/>
        </w:rPr>
        <w:tab/>
      </w:r>
      <w:r w:rsidR="00741600">
        <w:rPr>
          <w:rFonts w:eastAsia="Calibri"/>
          <w:sz w:val="28"/>
          <w:szCs w:val="28"/>
        </w:rPr>
        <w:t>400,0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источникам финансирования: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районный бюджет – 1 </w:t>
      </w:r>
      <w:r w:rsidR="00741600">
        <w:rPr>
          <w:rFonts w:eastAsia="Calibri"/>
          <w:sz w:val="28"/>
          <w:szCs w:val="28"/>
        </w:rPr>
        <w:t>124</w:t>
      </w:r>
      <w:r>
        <w:rPr>
          <w:rFonts w:eastAsia="Calibri"/>
          <w:sz w:val="28"/>
          <w:szCs w:val="28"/>
        </w:rPr>
        <w:t>,0 тыс. рублей: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D11897">
        <w:rPr>
          <w:rFonts w:eastAsia="Calibri"/>
          <w:sz w:val="28"/>
          <w:szCs w:val="28"/>
        </w:rPr>
        <w:tab/>
        <w:t>91,8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D11897">
        <w:rPr>
          <w:rFonts w:eastAsia="Calibri"/>
          <w:sz w:val="28"/>
          <w:szCs w:val="28"/>
        </w:rPr>
        <w:tab/>
      </w:r>
      <w:r w:rsidR="00741600">
        <w:rPr>
          <w:rFonts w:eastAsia="Calibri"/>
          <w:sz w:val="28"/>
          <w:szCs w:val="28"/>
        </w:rPr>
        <w:t>246,8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D11897">
        <w:rPr>
          <w:rFonts w:eastAsia="Calibri"/>
          <w:sz w:val="28"/>
          <w:szCs w:val="28"/>
        </w:rPr>
        <w:tab/>
      </w:r>
      <w:r w:rsidR="00741600">
        <w:rPr>
          <w:rFonts w:eastAsia="Calibri"/>
          <w:sz w:val="28"/>
          <w:szCs w:val="28"/>
        </w:rPr>
        <w:t>38</w:t>
      </w:r>
      <w:r w:rsidRPr="00D11897">
        <w:rPr>
          <w:rFonts w:eastAsia="Calibri"/>
          <w:sz w:val="28"/>
          <w:szCs w:val="28"/>
        </w:rPr>
        <w:t>5,4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D11897">
        <w:rPr>
          <w:rFonts w:eastAsia="Calibri"/>
          <w:sz w:val="28"/>
          <w:szCs w:val="28"/>
        </w:rPr>
        <w:tab/>
        <w:t>4</w:t>
      </w:r>
      <w:r w:rsidR="00741600">
        <w:rPr>
          <w:rFonts w:eastAsia="Calibri"/>
          <w:sz w:val="28"/>
          <w:szCs w:val="28"/>
        </w:rPr>
        <w:t>00,0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D11897" w:rsidP="00D11897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</w:t>
      </w:r>
      <w:r w:rsidRPr="00DD0AA2">
        <w:rPr>
          <w:sz w:val="28"/>
        </w:rPr>
        <w:t xml:space="preserve">в приложении № </w:t>
      </w:r>
      <w:r w:rsid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D11897" w:rsidRPr="00847BC3" w:rsidRDefault="00D11897" w:rsidP="00652B6E">
      <w:pPr>
        <w:pStyle w:val="ab"/>
        <w:rPr>
          <w:b/>
          <w:sz w:val="28"/>
        </w:rPr>
      </w:pPr>
      <w:r w:rsidRPr="00847BC3">
        <w:rPr>
          <w:sz w:val="28"/>
        </w:rPr>
        <w:t xml:space="preserve">      1.1</w:t>
      </w:r>
      <w:r w:rsidR="007E659E">
        <w:rPr>
          <w:sz w:val="28"/>
        </w:rPr>
        <w:t>2</w:t>
      </w:r>
      <w:r w:rsidRPr="00847BC3">
        <w:rPr>
          <w:sz w:val="28"/>
        </w:rPr>
        <w:t>. В  паспорте Подпрограммы 5</w:t>
      </w:r>
      <w:r w:rsidRPr="00847BC3">
        <w:rPr>
          <w:bCs/>
          <w:sz w:val="28"/>
        </w:rPr>
        <w:t xml:space="preserve">  </w:t>
      </w:r>
      <w:r w:rsidRPr="00847BC3">
        <w:rPr>
          <w:sz w:val="28"/>
        </w:rPr>
        <w:t>«Развитие кадрового потенциала в муниципальных образовательных организациях</w:t>
      </w:r>
      <w:r w:rsidRPr="00847BC3">
        <w:rPr>
          <w:bCs/>
          <w:sz w:val="28"/>
        </w:rPr>
        <w:t xml:space="preserve">»:  </w:t>
      </w:r>
    </w:p>
    <w:p w:rsidR="00D11897" w:rsidRPr="00847BC3" w:rsidRDefault="00D11897" w:rsidP="00652B6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1418"/>
        <w:gridCol w:w="1417"/>
        <w:gridCol w:w="1418"/>
        <w:gridCol w:w="1417"/>
        <w:gridCol w:w="1701"/>
      </w:tblGrid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11897" w:rsidRPr="00A65CFD">
              <w:rPr>
                <w:b/>
                <w:sz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D11897" w:rsidRPr="00A65CFD">
              <w:rPr>
                <w:b/>
                <w:bCs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D11897" w:rsidRPr="00A65CFD">
              <w:rPr>
                <w:b/>
                <w:bCs/>
                <w:sz w:val="28"/>
              </w:rPr>
              <w:t>0,0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741600" w:rsidRPr="00741600" w:rsidRDefault="00741600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0</w:t>
            </w:r>
          </w:p>
        </w:tc>
      </w:tr>
      <w:tr w:rsidR="00D11897" w:rsidRPr="00A65CFD" w:rsidTr="00D1189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11897" w:rsidRPr="00A65CFD"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D11897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11897" w:rsidRPr="00A65CFD">
              <w:rPr>
                <w:bCs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7" w:rsidRPr="00A65CFD" w:rsidRDefault="0074160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11897" w:rsidRPr="00A65CFD">
              <w:rPr>
                <w:bCs/>
                <w:sz w:val="28"/>
              </w:rPr>
              <w:t>0,0</w:t>
            </w:r>
          </w:p>
        </w:tc>
      </w:tr>
    </w:tbl>
    <w:p w:rsidR="00D11897" w:rsidRDefault="00A65CFD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D11897">
        <w:rPr>
          <w:rFonts w:eastAsia="Calibri"/>
          <w:sz w:val="28"/>
          <w:szCs w:val="28"/>
        </w:rPr>
        <w:t xml:space="preserve">   1.1</w:t>
      </w:r>
      <w:r w:rsidR="007E659E">
        <w:rPr>
          <w:rFonts w:eastAsia="Calibri"/>
          <w:sz w:val="28"/>
          <w:szCs w:val="28"/>
        </w:rPr>
        <w:t>3</w:t>
      </w:r>
      <w:r w:rsidR="00D11897">
        <w:rPr>
          <w:rFonts w:eastAsia="Calibri"/>
          <w:sz w:val="28"/>
          <w:szCs w:val="28"/>
        </w:rPr>
        <w:t>. В Подпрограмме 5 раздел 5 «Объем финансового обеспечения подпрограммы» изложить в новой редакции:</w:t>
      </w:r>
    </w:p>
    <w:p w:rsidR="007618FB" w:rsidRDefault="00D11897" w:rsidP="00D11897">
      <w:pPr>
        <w:jc w:val="both"/>
      </w:pPr>
      <w:r>
        <w:rPr>
          <w:rFonts w:eastAsia="Calibri"/>
          <w:sz w:val="28"/>
          <w:szCs w:val="28"/>
        </w:rPr>
        <w:t xml:space="preserve">«Общий объем финансирования муниципальной подпрограммы – </w:t>
      </w:r>
      <w:r w:rsidR="004A3961">
        <w:rPr>
          <w:rFonts w:eastAsia="Calibri"/>
          <w:sz w:val="28"/>
          <w:szCs w:val="28"/>
        </w:rPr>
        <w:t xml:space="preserve">         </w:t>
      </w:r>
      <w:r w:rsidR="0074160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0,0 тыс. рублей, в том числе по годам:</w:t>
      </w:r>
      <w:r w:rsidR="007618FB" w:rsidRPr="007618FB">
        <w:t xml:space="preserve"> </w:t>
      </w:r>
    </w:p>
    <w:p w:rsidR="007618FB" w:rsidRPr="007618FB" w:rsidRDefault="007618FB" w:rsidP="00D11897">
      <w:pPr>
        <w:jc w:val="both"/>
        <w:rPr>
          <w:sz w:val="28"/>
        </w:rPr>
      </w:pPr>
      <w:r w:rsidRPr="007618FB">
        <w:rPr>
          <w:sz w:val="28"/>
        </w:rPr>
        <w:t>2017 год – 0,0 тыс. рублей;</w:t>
      </w:r>
    </w:p>
    <w:p w:rsidR="007618FB" w:rsidRDefault="007618FB" w:rsidP="00D11897">
      <w:pPr>
        <w:jc w:val="both"/>
        <w:rPr>
          <w:rFonts w:eastAsia="Calibri"/>
          <w:sz w:val="28"/>
          <w:szCs w:val="28"/>
        </w:rPr>
      </w:pPr>
      <w:r w:rsidRPr="007618FB">
        <w:rPr>
          <w:sz w:val="28"/>
        </w:rPr>
        <w:t>201</w:t>
      </w:r>
      <w:r>
        <w:rPr>
          <w:sz w:val="28"/>
        </w:rPr>
        <w:t>8</w:t>
      </w:r>
      <w:r w:rsidRPr="007618FB">
        <w:rPr>
          <w:sz w:val="28"/>
        </w:rPr>
        <w:t xml:space="preserve"> год </w:t>
      </w:r>
      <w:r>
        <w:t xml:space="preserve">– 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41600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>
        <w:rPr>
          <w:rFonts w:eastAsia="Calibri"/>
          <w:sz w:val="28"/>
          <w:szCs w:val="28"/>
        </w:rPr>
        <w:tab/>
        <w:t>1</w:t>
      </w:r>
      <w:r w:rsidR="007618FB">
        <w:rPr>
          <w:rFonts w:eastAsia="Calibri"/>
          <w:sz w:val="28"/>
          <w:szCs w:val="28"/>
        </w:rPr>
        <w:t>0,0 тыс. рублей;</w:t>
      </w:r>
    </w:p>
    <w:p w:rsidR="00D11897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="00741600">
        <w:rPr>
          <w:rFonts w:eastAsia="Calibri"/>
          <w:sz w:val="28"/>
          <w:szCs w:val="28"/>
        </w:rPr>
        <w:t>1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источникам финансирования:</w:t>
      </w:r>
    </w:p>
    <w:p w:rsidR="007618FB" w:rsidRDefault="00741600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районный бюджет – 2</w:t>
      </w:r>
      <w:r w:rsidR="007618FB">
        <w:rPr>
          <w:rFonts w:eastAsia="Calibri"/>
          <w:sz w:val="28"/>
          <w:szCs w:val="28"/>
        </w:rPr>
        <w:t>0,</w:t>
      </w:r>
      <w:r>
        <w:rPr>
          <w:rFonts w:eastAsia="Calibri"/>
          <w:sz w:val="28"/>
          <w:szCs w:val="28"/>
        </w:rPr>
        <w:t>0</w:t>
      </w:r>
      <w:r w:rsidR="007618FB">
        <w:rPr>
          <w:rFonts w:eastAsia="Calibri"/>
          <w:sz w:val="28"/>
          <w:szCs w:val="28"/>
        </w:rPr>
        <w:t xml:space="preserve"> тыс. рублей:</w:t>
      </w:r>
    </w:p>
    <w:p w:rsidR="007618FB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</w:t>
      </w:r>
      <w:r w:rsidR="00D11897" w:rsidRPr="00D1189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="00741600">
        <w:rPr>
          <w:rFonts w:eastAsia="Calibri"/>
          <w:sz w:val="28"/>
          <w:szCs w:val="28"/>
        </w:rPr>
        <w:tab/>
      </w:r>
      <w:r w:rsidR="00D11897" w:rsidRPr="00D11897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="00741600">
        <w:rPr>
          <w:rFonts w:eastAsia="Calibri"/>
          <w:sz w:val="28"/>
          <w:szCs w:val="28"/>
        </w:rPr>
        <w:tab/>
        <w:t>1</w:t>
      </w:r>
      <w:r w:rsidR="00D11897" w:rsidRPr="00D11897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D11897" w:rsidRDefault="007618FB" w:rsidP="00D118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="00741600">
        <w:rPr>
          <w:rFonts w:eastAsia="Calibri"/>
          <w:sz w:val="28"/>
          <w:szCs w:val="28"/>
        </w:rPr>
        <w:tab/>
        <w:t>1</w:t>
      </w:r>
      <w:r w:rsidR="00D11897" w:rsidRPr="00D11897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рублей.</w:t>
      </w:r>
    </w:p>
    <w:p w:rsidR="007618FB" w:rsidRDefault="007618FB" w:rsidP="007618FB">
      <w:pPr>
        <w:jc w:val="both"/>
        <w:rPr>
          <w:sz w:val="28"/>
        </w:rPr>
      </w:pPr>
      <w:r>
        <w:rPr>
          <w:sz w:val="28"/>
        </w:rPr>
        <w:t>Основные сведения об объемах и источниках финансового обес</w:t>
      </w:r>
      <w:r w:rsidR="00EB7AB8">
        <w:rPr>
          <w:sz w:val="28"/>
        </w:rPr>
        <w:t xml:space="preserve">печения указаны в </w:t>
      </w:r>
      <w:r w:rsidR="00DD0AA2">
        <w:rPr>
          <w:sz w:val="28"/>
        </w:rPr>
        <w:t>приложении № 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7618FB" w:rsidRPr="00847BC3" w:rsidRDefault="007618FB" w:rsidP="00652B6E">
      <w:pPr>
        <w:pStyle w:val="ab"/>
        <w:rPr>
          <w:b/>
          <w:sz w:val="28"/>
        </w:rPr>
      </w:pPr>
      <w:r w:rsidRPr="00847BC3">
        <w:rPr>
          <w:sz w:val="28"/>
        </w:rPr>
        <w:t xml:space="preserve">      1.1</w:t>
      </w:r>
      <w:r w:rsidR="007E659E">
        <w:rPr>
          <w:sz w:val="28"/>
        </w:rPr>
        <w:t>4</w:t>
      </w:r>
      <w:r w:rsidRPr="00847BC3">
        <w:rPr>
          <w:sz w:val="28"/>
        </w:rPr>
        <w:t>. В  паспорте Подпрограммы 6</w:t>
      </w:r>
      <w:r w:rsidRPr="00847BC3">
        <w:rPr>
          <w:bCs/>
          <w:sz w:val="28"/>
        </w:rPr>
        <w:t xml:space="preserve">  </w:t>
      </w:r>
      <w:r w:rsidRPr="00847BC3">
        <w:rPr>
          <w:sz w:val="28"/>
        </w:rPr>
        <w:t>«Координация работы и организационное сопровождение системы образования</w:t>
      </w:r>
      <w:r w:rsidRPr="00847BC3">
        <w:rPr>
          <w:bCs/>
          <w:sz w:val="28"/>
        </w:rPr>
        <w:t xml:space="preserve">»:  </w:t>
      </w:r>
    </w:p>
    <w:p w:rsidR="007618FB" w:rsidRPr="00847BC3" w:rsidRDefault="007618FB" w:rsidP="00652B6E">
      <w:pPr>
        <w:pStyle w:val="ab"/>
        <w:rPr>
          <w:sz w:val="28"/>
        </w:rPr>
      </w:pPr>
      <w:r w:rsidRPr="00847BC3">
        <w:rPr>
          <w:sz w:val="28"/>
        </w:rPr>
        <w:lastRenderedPageBreak/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559"/>
        <w:gridCol w:w="1418"/>
        <w:gridCol w:w="1418"/>
        <w:gridCol w:w="1417"/>
        <w:gridCol w:w="1417"/>
      </w:tblGrid>
      <w:tr w:rsidR="007618FB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7618FB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183,9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7618FB" w:rsidRPr="00A65CFD">
              <w:rPr>
                <w:b/>
                <w:bCs/>
                <w:sz w:val="28"/>
              </w:rPr>
              <w:t>50,0</w:t>
            </w:r>
          </w:p>
        </w:tc>
      </w:tr>
      <w:tr w:rsidR="007618FB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Default="007618FB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741600" w:rsidRPr="00741600" w:rsidRDefault="00741600" w:rsidP="007618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</w:tr>
      <w:tr w:rsidR="007618FB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183,9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618FB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FB" w:rsidRPr="00A65CFD" w:rsidRDefault="00741600" w:rsidP="00761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618FB" w:rsidRPr="00A65CFD">
              <w:rPr>
                <w:sz w:val="28"/>
              </w:rPr>
              <w:t>50,0</w:t>
            </w:r>
          </w:p>
        </w:tc>
      </w:tr>
    </w:tbl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1.1</w:t>
      </w:r>
      <w:r w:rsidR="007E659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В Подпрограмме 6 раздел 5 «Объем финансового обеспечения подпрограммы» изложить в новой редакции:</w:t>
      </w:r>
    </w:p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финансирования муниципальной подпрограммы – </w:t>
      </w:r>
      <w:r w:rsidR="004A3961">
        <w:rPr>
          <w:rFonts w:eastAsia="Calibri"/>
          <w:sz w:val="28"/>
          <w:szCs w:val="28"/>
        </w:rPr>
        <w:t xml:space="preserve">        </w:t>
      </w:r>
      <w:r w:rsidR="00931575">
        <w:rPr>
          <w:rFonts w:eastAsia="Calibri"/>
          <w:sz w:val="28"/>
          <w:szCs w:val="28"/>
        </w:rPr>
        <w:t>707,2</w:t>
      </w:r>
      <w:r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7618FB">
        <w:rPr>
          <w:rFonts w:eastAsia="Calibri"/>
          <w:sz w:val="28"/>
          <w:szCs w:val="28"/>
        </w:rPr>
        <w:t>183,9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7618FB"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123,3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7618FB">
        <w:rPr>
          <w:rFonts w:eastAsia="Calibri"/>
          <w:sz w:val="28"/>
          <w:szCs w:val="28"/>
        </w:rPr>
        <w:tab/>
        <w:t>250,0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7618FB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="00931575">
        <w:rPr>
          <w:rFonts w:eastAsia="Calibri"/>
          <w:sz w:val="28"/>
          <w:szCs w:val="28"/>
        </w:rPr>
        <w:tab/>
        <w:t>1</w:t>
      </w:r>
      <w:r w:rsidRPr="007618FB">
        <w:rPr>
          <w:rFonts w:eastAsia="Calibri"/>
          <w:sz w:val="28"/>
          <w:szCs w:val="28"/>
        </w:rPr>
        <w:t>50,0</w:t>
      </w:r>
      <w:r>
        <w:rPr>
          <w:rFonts w:eastAsia="Calibri"/>
          <w:sz w:val="28"/>
          <w:szCs w:val="28"/>
        </w:rPr>
        <w:t xml:space="preserve"> тыс. рублей;</w:t>
      </w:r>
    </w:p>
    <w:p w:rsidR="007618FB" w:rsidRDefault="004A3961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618FB">
        <w:rPr>
          <w:rFonts w:eastAsia="Calibri"/>
          <w:sz w:val="28"/>
          <w:szCs w:val="28"/>
        </w:rPr>
        <w:t>о источникам финансирования:</w:t>
      </w:r>
    </w:p>
    <w:p w:rsidR="007618FB" w:rsidRDefault="004A3961" w:rsidP="007618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7618FB">
        <w:rPr>
          <w:rFonts w:eastAsia="Calibri"/>
          <w:sz w:val="28"/>
          <w:szCs w:val="28"/>
        </w:rPr>
        <w:t xml:space="preserve">айонный бюджет </w:t>
      </w:r>
      <w:r>
        <w:rPr>
          <w:rFonts w:eastAsia="Calibri"/>
          <w:sz w:val="28"/>
          <w:szCs w:val="28"/>
        </w:rPr>
        <w:t>–</w:t>
      </w:r>
      <w:r w:rsidR="007618FB">
        <w:rPr>
          <w:rFonts w:eastAsia="Calibri"/>
          <w:sz w:val="28"/>
          <w:szCs w:val="28"/>
        </w:rPr>
        <w:t xml:space="preserve"> </w:t>
      </w:r>
      <w:r w:rsidR="00931575">
        <w:rPr>
          <w:rFonts w:eastAsia="Calibri"/>
          <w:sz w:val="28"/>
          <w:szCs w:val="28"/>
        </w:rPr>
        <w:t>707,2</w:t>
      </w:r>
      <w:r>
        <w:rPr>
          <w:rFonts w:eastAsia="Calibri"/>
          <w:sz w:val="28"/>
          <w:szCs w:val="28"/>
        </w:rPr>
        <w:t xml:space="preserve"> тыс. рублей: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7618FB">
        <w:rPr>
          <w:rFonts w:eastAsia="Calibri"/>
          <w:sz w:val="28"/>
          <w:szCs w:val="28"/>
        </w:rPr>
        <w:t>183,9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7618FB"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123,3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7618FB">
        <w:rPr>
          <w:rFonts w:eastAsia="Calibri"/>
          <w:sz w:val="28"/>
          <w:szCs w:val="28"/>
        </w:rPr>
        <w:tab/>
        <w:t>250,0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="00931575">
        <w:rPr>
          <w:rFonts w:eastAsia="Calibri"/>
          <w:sz w:val="28"/>
          <w:szCs w:val="28"/>
        </w:rPr>
        <w:tab/>
        <w:t>1</w:t>
      </w:r>
      <w:r w:rsidRPr="007618FB">
        <w:rPr>
          <w:rFonts w:eastAsia="Calibri"/>
          <w:sz w:val="28"/>
          <w:szCs w:val="28"/>
        </w:rPr>
        <w:t>50,0</w:t>
      </w:r>
      <w:r>
        <w:rPr>
          <w:rFonts w:eastAsia="Calibri"/>
          <w:sz w:val="28"/>
          <w:szCs w:val="28"/>
        </w:rPr>
        <w:t xml:space="preserve"> тыс. рублей.</w:t>
      </w:r>
    </w:p>
    <w:p w:rsidR="004A3961" w:rsidRDefault="004A3961" w:rsidP="004A3961">
      <w:pPr>
        <w:jc w:val="both"/>
        <w:rPr>
          <w:sz w:val="28"/>
        </w:rPr>
      </w:pPr>
      <w:r>
        <w:rPr>
          <w:sz w:val="28"/>
        </w:rPr>
        <w:t>Основные сведения об объемах и источниках финансового обес</w:t>
      </w:r>
      <w:r w:rsidR="00EB7AB8">
        <w:rPr>
          <w:sz w:val="28"/>
        </w:rPr>
        <w:t xml:space="preserve">печения указаны в </w:t>
      </w:r>
      <w:r w:rsidR="00DD0AA2">
        <w:rPr>
          <w:sz w:val="28"/>
        </w:rPr>
        <w:t>приложении № 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4A3961" w:rsidRPr="00847BC3" w:rsidRDefault="004A3961" w:rsidP="00652B6E">
      <w:pPr>
        <w:pStyle w:val="ab"/>
        <w:rPr>
          <w:b/>
          <w:sz w:val="28"/>
        </w:rPr>
      </w:pPr>
      <w:r w:rsidRPr="00847BC3">
        <w:rPr>
          <w:sz w:val="28"/>
        </w:rPr>
        <w:t xml:space="preserve">      1.1</w:t>
      </w:r>
      <w:r w:rsidR="007E659E">
        <w:rPr>
          <w:sz w:val="28"/>
        </w:rPr>
        <w:t>6</w:t>
      </w:r>
      <w:r w:rsidRPr="00847BC3">
        <w:rPr>
          <w:sz w:val="28"/>
        </w:rPr>
        <w:t>. В  паспорте Подпрограммы 7</w:t>
      </w:r>
      <w:r w:rsidRPr="00847BC3">
        <w:rPr>
          <w:bCs/>
          <w:sz w:val="28"/>
        </w:rPr>
        <w:t xml:space="preserve">  </w:t>
      </w:r>
      <w:r w:rsidRPr="00847BC3">
        <w:rPr>
          <w:sz w:val="28"/>
        </w:rPr>
        <w:t>«Доступная среда</w:t>
      </w:r>
      <w:r w:rsidRPr="00847BC3">
        <w:rPr>
          <w:bCs/>
          <w:sz w:val="28"/>
        </w:rPr>
        <w:t xml:space="preserve">»:  </w:t>
      </w:r>
    </w:p>
    <w:p w:rsidR="004A3961" w:rsidRPr="00847BC3" w:rsidRDefault="004A3961" w:rsidP="00652B6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подпрограммы, в том числе по годам»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1418"/>
        <w:gridCol w:w="1417"/>
        <w:gridCol w:w="1418"/>
        <w:gridCol w:w="1275"/>
      </w:tblGrid>
      <w:tr w:rsidR="004A3961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2020 год</w:t>
            </w:r>
          </w:p>
        </w:tc>
      </w:tr>
      <w:tr w:rsidR="004A3961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4A3961" w:rsidRPr="00A65CFD">
              <w:rPr>
                <w:b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 w:rsidRPr="00A65CFD">
              <w:rPr>
                <w:b/>
                <w:bCs/>
                <w:sz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4A3961" w:rsidRPr="00A65CFD">
              <w:rPr>
                <w:b/>
                <w:bCs/>
                <w:sz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4A3961" w:rsidRPr="00A65CFD">
              <w:rPr>
                <w:b/>
                <w:bCs/>
                <w:sz w:val="28"/>
              </w:rPr>
              <w:t>0,0</w:t>
            </w:r>
          </w:p>
        </w:tc>
      </w:tr>
      <w:tr w:rsidR="004A3961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</w:tr>
      <w:tr w:rsidR="004A3961" w:rsidRPr="001B7EB7" w:rsidTr="004A3961">
        <w:trPr>
          <w:trHeight w:val="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4A3961" w:rsidRPr="00A65CFD">
              <w:rPr>
                <w:bCs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4A3961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 w:rsidRPr="00A65CFD">
              <w:rPr>
                <w:bCs/>
                <w:sz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4A3961" w:rsidRPr="00A65CFD">
              <w:rPr>
                <w:bCs/>
                <w:sz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61" w:rsidRPr="00A65CFD" w:rsidRDefault="00931575" w:rsidP="00F302B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4A3961" w:rsidRPr="00A65CFD">
              <w:rPr>
                <w:bCs/>
                <w:sz w:val="28"/>
              </w:rPr>
              <w:t>0,0</w:t>
            </w:r>
          </w:p>
        </w:tc>
      </w:tr>
    </w:tbl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1.1</w:t>
      </w:r>
      <w:r w:rsidR="007E659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В Подпрограмме 7 раздел 5 «Объем финансового обеспечения подпрограммы» изложить в новой редакции: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«Общий объем финансирования муниципальной подпрограммы – </w:t>
      </w:r>
      <w:r w:rsidRPr="004A3961">
        <w:rPr>
          <w:rFonts w:eastAsia="Calibri"/>
          <w:sz w:val="28"/>
          <w:szCs w:val="28"/>
        </w:rPr>
        <w:t>1</w:t>
      </w:r>
      <w:r w:rsidR="00931575">
        <w:rPr>
          <w:rFonts w:eastAsia="Calibri"/>
          <w:sz w:val="28"/>
          <w:szCs w:val="28"/>
        </w:rPr>
        <w:t>1</w:t>
      </w:r>
      <w:r w:rsidRPr="004A3961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</w:t>
      </w:r>
      <w:r w:rsidRPr="004A396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, в том числе по годам: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>
        <w:rPr>
          <w:rFonts w:eastAsia="Calibri"/>
          <w:sz w:val="28"/>
          <w:szCs w:val="28"/>
        </w:rPr>
        <w:tab/>
      </w:r>
      <w:r w:rsidRPr="007618FB">
        <w:rPr>
          <w:rFonts w:eastAsia="Calibri"/>
          <w:sz w:val="28"/>
          <w:szCs w:val="28"/>
        </w:rPr>
        <w:t>50,0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3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3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 источникам финансирования:</w:t>
      </w:r>
    </w:p>
    <w:p w:rsidR="004A3961" w:rsidRDefault="00931575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районный бюджет – 11</w:t>
      </w:r>
      <w:r w:rsidR="004A3961">
        <w:rPr>
          <w:rFonts w:eastAsia="Calibri"/>
          <w:sz w:val="28"/>
          <w:szCs w:val="28"/>
        </w:rPr>
        <w:t>0,0 тыс. рублей: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>
        <w:rPr>
          <w:rFonts w:eastAsia="Calibri"/>
          <w:sz w:val="28"/>
          <w:szCs w:val="28"/>
        </w:rPr>
        <w:tab/>
      </w:r>
      <w:r w:rsidRPr="007618FB">
        <w:rPr>
          <w:rFonts w:eastAsia="Calibri"/>
          <w:sz w:val="28"/>
          <w:szCs w:val="28"/>
        </w:rPr>
        <w:t>50,0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3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рублей;</w:t>
      </w:r>
    </w:p>
    <w:p w:rsidR="004A3961" w:rsidRDefault="004A3961" w:rsidP="004A3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3</w:t>
      </w:r>
      <w:r w:rsidRPr="007618FB">
        <w:rPr>
          <w:rFonts w:eastAsia="Calibri"/>
          <w:sz w:val="28"/>
          <w:szCs w:val="28"/>
        </w:rPr>
        <w:t>0,0</w:t>
      </w:r>
      <w:r>
        <w:rPr>
          <w:rFonts w:eastAsia="Calibri"/>
          <w:sz w:val="28"/>
          <w:szCs w:val="28"/>
        </w:rPr>
        <w:t xml:space="preserve"> тыс. рублей.</w:t>
      </w:r>
    </w:p>
    <w:p w:rsidR="004A3961" w:rsidRDefault="004A3961" w:rsidP="004A3961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в </w:t>
      </w:r>
      <w:r w:rsidRPr="00DD0AA2">
        <w:rPr>
          <w:sz w:val="28"/>
        </w:rPr>
        <w:t xml:space="preserve">приложении № </w:t>
      </w:r>
      <w:r w:rsid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</w:t>
      </w:r>
      <w:r w:rsidR="007E659E">
        <w:rPr>
          <w:sz w:val="28"/>
        </w:rPr>
        <w:t>»;</w:t>
      </w:r>
      <w:proofErr w:type="gramEnd"/>
    </w:p>
    <w:p w:rsidR="004A3961" w:rsidRPr="00847BC3" w:rsidRDefault="004A3961" w:rsidP="00652B6E">
      <w:pPr>
        <w:pStyle w:val="ab"/>
        <w:rPr>
          <w:b/>
          <w:sz w:val="28"/>
        </w:rPr>
      </w:pPr>
      <w:r>
        <w:t xml:space="preserve">      </w:t>
      </w:r>
      <w:r w:rsidRPr="00847BC3">
        <w:rPr>
          <w:sz w:val="28"/>
        </w:rPr>
        <w:t>1.1</w:t>
      </w:r>
      <w:r w:rsidR="007E659E">
        <w:rPr>
          <w:sz w:val="28"/>
        </w:rPr>
        <w:t>8</w:t>
      </w:r>
      <w:r w:rsidRPr="00847BC3">
        <w:rPr>
          <w:sz w:val="28"/>
        </w:rPr>
        <w:t>. В  паспорте Подпрограммы 8</w:t>
      </w:r>
      <w:r w:rsidRPr="00847BC3">
        <w:rPr>
          <w:bCs/>
          <w:sz w:val="28"/>
        </w:rPr>
        <w:t xml:space="preserve">  </w:t>
      </w:r>
      <w:r w:rsidRPr="00847BC3">
        <w:rPr>
          <w:sz w:val="28"/>
        </w:rPr>
        <w:t>«Обеспечение повышения оплаты труда отдельным категориям работников бюджетной сферы</w:t>
      </w:r>
      <w:r w:rsidRPr="00847BC3">
        <w:rPr>
          <w:bCs/>
          <w:sz w:val="28"/>
        </w:rPr>
        <w:t xml:space="preserve">»:  </w:t>
      </w:r>
    </w:p>
    <w:p w:rsidR="00A65CFD" w:rsidRPr="00847BC3" w:rsidRDefault="004A3961" w:rsidP="00652B6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2126"/>
        <w:gridCol w:w="1559"/>
        <w:gridCol w:w="1418"/>
        <w:gridCol w:w="1276"/>
        <w:gridCol w:w="1275"/>
      </w:tblGrid>
      <w:tr w:rsidR="00A65CFD" w:rsidRPr="00847BC3" w:rsidTr="00A65CFD">
        <w:trPr>
          <w:trHeight w:val="3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A65CFD" w:rsidP="00652B6E">
            <w:pPr>
              <w:pStyle w:val="ab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2020 год</w:t>
            </w:r>
          </w:p>
        </w:tc>
      </w:tr>
      <w:tr w:rsidR="00A65CFD" w:rsidRPr="00847BC3" w:rsidTr="00A65CFD">
        <w:trPr>
          <w:trHeight w:val="3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931575" w:rsidP="00652B6E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5 860,1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1 428,8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931575">
            <w:pPr>
              <w:pStyle w:val="ab"/>
              <w:rPr>
                <w:b/>
                <w:sz w:val="28"/>
              </w:rPr>
            </w:pPr>
            <w:r w:rsidRPr="00847BC3">
              <w:rPr>
                <w:b/>
                <w:sz w:val="28"/>
              </w:rPr>
              <w:t>1</w:t>
            </w:r>
            <w:r w:rsidR="00931575">
              <w:rPr>
                <w:b/>
                <w:sz w:val="28"/>
              </w:rPr>
              <w:t> 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1 618,1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1 747,6</w:t>
            </w:r>
          </w:p>
        </w:tc>
      </w:tr>
      <w:tr w:rsidR="00A65CFD" w:rsidRPr="00847BC3" w:rsidTr="00A65CFD">
        <w:trPr>
          <w:trHeight w:val="48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Default="00A65CFD" w:rsidP="00652B6E">
            <w:pPr>
              <w:pStyle w:val="ab"/>
              <w:rPr>
                <w:sz w:val="28"/>
              </w:rPr>
            </w:pPr>
            <w:r w:rsidRPr="00847BC3">
              <w:rPr>
                <w:sz w:val="28"/>
              </w:rPr>
              <w:t>областной бюджет</w:t>
            </w:r>
          </w:p>
          <w:p w:rsidR="00931575" w:rsidRPr="00931575" w:rsidRDefault="00931575" w:rsidP="00652B6E">
            <w:pPr>
              <w:pStyle w:val="ab"/>
            </w:pPr>
            <w:r>
              <w:t>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4 530,6</w:t>
            </w:r>
          </w:p>
          <w:p w:rsidR="00A65CFD" w:rsidRPr="00847BC3" w:rsidRDefault="00A65CFD" w:rsidP="00652B6E">
            <w:pPr>
              <w:pStyle w:val="ab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sz w:val="28"/>
              </w:rPr>
            </w:pPr>
            <w:r w:rsidRPr="00847BC3">
              <w:rPr>
                <w:sz w:val="28"/>
              </w:rPr>
              <w:t>1 170,1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1 213,6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1 310,7</w:t>
            </w:r>
          </w:p>
        </w:tc>
      </w:tr>
      <w:tr w:rsidR="00A65CFD" w:rsidRPr="00847BC3" w:rsidTr="00A65CFD">
        <w:trPr>
          <w:trHeight w:val="48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A65CFD" w:rsidP="00652B6E">
            <w:pPr>
              <w:pStyle w:val="ab"/>
              <w:rPr>
                <w:sz w:val="28"/>
              </w:rPr>
            </w:pPr>
            <w:r w:rsidRPr="00847BC3">
              <w:rPr>
                <w:sz w:val="28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1 329,5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A65CFD" w:rsidP="00652B6E">
            <w:pPr>
              <w:pStyle w:val="ab"/>
              <w:rPr>
                <w:sz w:val="28"/>
              </w:rPr>
            </w:pPr>
            <w:r w:rsidRPr="00847BC3">
              <w:rPr>
                <w:sz w:val="28"/>
              </w:rPr>
              <w:t>258,7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8E25D5">
            <w:pPr>
              <w:pStyle w:val="ab"/>
              <w:rPr>
                <w:sz w:val="28"/>
              </w:rPr>
            </w:pPr>
            <w:r>
              <w:rPr>
                <w:sz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404,5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D" w:rsidRPr="00847BC3" w:rsidRDefault="00931575" w:rsidP="00652B6E">
            <w:pPr>
              <w:pStyle w:val="ab"/>
              <w:rPr>
                <w:sz w:val="28"/>
              </w:rPr>
            </w:pPr>
            <w:r>
              <w:rPr>
                <w:sz w:val="28"/>
              </w:rPr>
              <w:t>436,9</w:t>
            </w:r>
          </w:p>
        </w:tc>
      </w:tr>
    </w:tbl>
    <w:p w:rsidR="004A3961" w:rsidRDefault="00A65CFD" w:rsidP="004A3961">
      <w:pPr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1.</w:t>
      </w:r>
      <w:r w:rsidR="007E659E">
        <w:rPr>
          <w:rFonts w:eastAsia="Calibri"/>
          <w:bCs/>
          <w:sz w:val="28"/>
          <w:szCs w:val="28"/>
        </w:rPr>
        <w:t>19</w:t>
      </w:r>
      <w:r>
        <w:rPr>
          <w:rFonts w:eastAsia="Calibri"/>
          <w:bCs/>
          <w:sz w:val="28"/>
          <w:szCs w:val="28"/>
        </w:rPr>
        <w:t>.</w:t>
      </w:r>
      <w:r w:rsidR="00931575">
        <w:rPr>
          <w:bCs/>
          <w:sz w:val="28"/>
          <w:szCs w:val="28"/>
        </w:rPr>
        <w:t xml:space="preserve"> </w:t>
      </w:r>
      <w:r w:rsidR="00363315">
        <w:rPr>
          <w:bCs/>
          <w:sz w:val="28"/>
          <w:szCs w:val="28"/>
        </w:rPr>
        <w:t>В Подпрограмме 8 раздел 5 «Обоснование объема финансового обеспечения, необходимого для реализации подпрограммы» изложить в новой редакции: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Общий объем финансирования муниципальной подпрограммы –       </w:t>
      </w:r>
      <w:r w:rsidR="00931575">
        <w:rPr>
          <w:rFonts w:eastAsia="Calibri"/>
          <w:sz w:val="28"/>
          <w:szCs w:val="28"/>
        </w:rPr>
        <w:t>5 860,1</w:t>
      </w:r>
      <w:r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1 428,8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>
        <w:rPr>
          <w:rFonts w:eastAsia="Calibri"/>
          <w:sz w:val="28"/>
          <w:szCs w:val="28"/>
        </w:rPr>
        <w:tab/>
        <w:t>1</w:t>
      </w:r>
      <w:r w:rsidR="00931575">
        <w:rPr>
          <w:rFonts w:eastAsia="Calibri"/>
          <w:sz w:val="28"/>
          <w:szCs w:val="28"/>
        </w:rPr>
        <w:t> 065,6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1 618,1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1 747,6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источникам финансирования: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областной бюджет</w:t>
      </w:r>
      <w:r w:rsidR="00931575">
        <w:rPr>
          <w:rFonts w:eastAsia="Calibri"/>
          <w:sz w:val="28"/>
          <w:szCs w:val="28"/>
        </w:rPr>
        <w:t xml:space="preserve"> (прогнозно)</w:t>
      </w:r>
      <w:r>
        <w:rPr>
          <w:rFonts w:eastAsia="Calibri"/>
          <w:sz w:val="28"/>
          <w:szCs w:val="28"/>
        </w:rPr>
        <w:t xml:space="preserve"> – </w:t>
      </w:r>
      <w:r w:rsidR="00931575">
        <w:rPr>
          <w:rFonts w:eastAsia="Calibri"/>
          <w:sz w:val="28"/>
          <w:szCs w:val="28"/>
        </w:rPr>
        <w:t>4 530,6</w:t>
      </w:r>
      <w:r>
        <w:rPr>
          <w:rFonts w:eastAsia="Calibri"/>
          <w:sz w:val="28"/>
          <w:szCs w:val="28"/>
        </w:rPr>
        <w:t xml:space="preserve"> тыс. рублей: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Pr="00363315">
        <w:rPr>
          <w:rFonts w:eastAsia="Calibri"/>
          <w:sz w:val="28"/>
          <w:szCs w:val="28"/>
        </w:rPr>
        <w:t>1 170,1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 w:rsidRPr="00363315"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836,2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 w:rsidRPr="00363315"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1 213,6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</w:t>
      </w:r>
      <w:r w:rsidRPr="00363315"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1 310,7</w:t>
      </w:r>
      <w:r>
        <w:rPr>
          <w:rFonts w:eastAsia="Calibri"/>
          <w:sz w:val="28"/>
          <w:szCs w:val="28"/>
        </w:rPr>
        <w:t xml:space="preserve"> тыс. рублей;  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районный бюджет – </w:t>
      </w:r>
      <w:r w:rsidR="00931575">
        <w:rPr>
          <w:rFonts w:eastAsia="Calibri"/>
          <w:sz w:val="28"/>
          <w:szCs w:val="28"/>
        </w:rPr>
        <w:t>1 329,5</w:t>
      </w:r>
      <w:r>
        <w:rPr>
          <w:rFonts w:eastAsia="Calibri"/>
          <w:sz w:val="28"/>
          <w:szCs w:val="28"/>
        </w:rPr>
        <w:t xml:space="preserve"> тыс. рублей: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258,7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229,4</w:t>
      </w:r>
      <w:r>
        <w:rPr>
          <w:rFonts w:eastAsia="Calibri"/>
          <w:sz w:val="28"/>
          <w:szCs w:val="28"/>
        </w:rPr>
        <w:t xml:space="preserve"> тыс. рублей;</w:t>
      </w:r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404,5</w:t>
      </w:r>
      <w:r>
        <w:rPr>
          <w:rFonts w:eastAsia="Calibri"/>
          <w:sz w:val="28"/>
          <w:szCs w:val="28"/>
        </w:rPr>
        <w:t xml:space="preserve"> тыс. рублей;</w:t>
      </w:r>
    </w:p>
    <w:p w:rsidR="007E659E" w:rsidRDefault="00363315" w:rsidP="007E659E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2020 год – </w:t>
      </w:r>
      <w:r>
        <w:rPr>
          <w:rFonts w:eastAsia="Calibri"/>
          <w:sz w:val="28"/>
          <w:szCs w:val="28"/>
        </w:rPr>
        <w:tab/>
      </w:r>
      <w:r w:rsidR="00931575">
        <w:rPr>
          <w:rFonts w:eastAsia="Calibri"/>
          <w:sz w:val="28"/>
          <w:szCs w:val="28"/>
        </w:rPr>
        <w:t>436,9</w:t>
      </w:r>
      <w:r>
        <w:rPr>
          <w:rFonts w:eastAsia="Calibri"/>
          <w:sz w:val="28"/>
          <w:szCs w:val="28"/>
        </w:rPr>
        <w:t xml:space="preserve"> тыс. рублей.</w:t>
      </w:r>
      <w:r w:rsidR="007E659E" w:rsidRPr="007E659E">
        <w:rPr>
          <w:sz w:val="28"/>
        </w:rPr>
        <w:t xml:space="preserve"> </w:t>
      </w:r>
    </w:p>
    <w:p w:rsidR="007E659E" w:rsidRDefault="007E659E" w:rsidP="007E659E">
      <w:pPr>
        <w:jc w:val="both"/>
        <w:rPr>
          <w:sz w:val="28"/>
        </w:rPr>
      </w:pPr>
      <w:r>
        <w:rPr>
          <w:sz w:val="28"/>
        </w:rPr>
        <w:t xml:space="preserve">Основные сведения об объемах и источниках финансового обеспечения указаны в </w:t>
      </w:r>
      <w:r w:rsidRPr="00DD0AA2">
        <w:rPr>
          <w:sz w:val="28"/>
        </w:rPr>
        <w:t xml:space="preserve">приложении № </w:t>
      </w:r>
      <w:r w:rsidR="00DD0AA2" w:rsidRPr="00DD0AA2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proofErr w:type="gramStart"/>
      <w:r>
        <w:rPr>
          <w:sz w:val="28"/>
        </w:rPr>
        <w:t>.»;</w:t>
      </w:r>
      <w:proofErr w:type="gramEnd"/>
    </w:p>
    <w:p w:rsidR="00363315" w:rsidRDefault="00363315" w:rsidP="00363315">
      <w:pPr>
        <w:jc w:val="both"/>
        <w:rPr>
          <w:rFonts w:eastAsia="Calibri"/>
          <w:sz w:val="28"/>
          <w:szCs w:val="28"/>
        </w:rPr>
      </w:pPr>
    </w:p>
    <w:p w:rsidR="007E659E" w:rsidRPr="00847BC3" w:rsidRDefault="00931575" w:rsidP="007E659E">
      <w:pPr>
        <w:pStyle w:val="ab"/>
        <w:rPr>
          <w:b/>
          <w:sz w:val="28"/>
        </w:rPr>
      </w:pPr>
      <w:r>
        <w:rPr>
          <w:sz w:val="28"/>
          <w:szCs w:val="28"/>
        </w:rPr>
        <w:lastRenderedPageBreak/>
        <w:t xml:space="preserve">      1.20. </w:t>
      </w:r>
      <w:r w:rsidR="007E659E" w:rsidRPr="00847BC3">
        <w:rPr>
          <w:sz w:val="28"/>
        </w:rPr>
        <w:t xml:space="preserve">В  паспорте Подпрограммы </w:t>
      </w:r>
      <w:r w:rsidR="007E659E">
        <w:rPr>
          <w:sz w:val="28"/>
        </w:rPr>
        <w:t>9</w:t>
      </w:r>
      <w:r w:rsidR="007E659E" w:rsidRPr="00847BC3">
        <w:rPr>
          <w:bCs/>
          <w:sz w:val="28"/>
        </w:rPr>
        <w:t xml:space="preserve">  </w:t>
      </w:r>
      <w:r w:rsidR="007E659E" w:rsidRPr="001871C2">
        <w:rPr>
          <w:sz w:val="28"/>
          <w:szCs w:val="28"/>
        </w:rPr>
        <w:t xml:space="preserve">«Развитие Центров образования цифрового и гуманитарного профилей в образовательных организациях </w:t>
      </w:r>
      <w:proofErr w:type="spellStart"/>
      <w:r w:rsidR="007E659E" w:rsidRPr="001871C2">
        <w:rPr>
          <w:sz w:val="28"/>
          <w:szCs w:val="28"/>
        </w:rPr>
        <w:t>Ершовского</w:t>
      </w:r>
      <w:proofErr w:type="spellEnd"/>
      <w:r w:rsidR="007E659E" w:rsidRPr="001871C2">
        <w:rPr>
          <w:sz w:val="28"/>
          <w:szCs w:val="28"/>
        </w:rPr>
        <w:t xml:space="preserve"> муниципального района»</w:t>
      </w:r>
      <w:r w:rsidR="007E659E" w:rsidRPr="00847BC3">
        <w:rPr>
          <w:bCs/>
          <w:sz w:val="28"/>
        </w:rPr>
        <w:t xml:space="preserve">:  </w:t>
      </w:r>
    </w:p>
    <w:p w:rsidR="007E659E" w:rsidRPr="00847BC3" w:rsidRDefault="007E659E" w:rsidP="007E659E">
      <w:pPr>
        <w:pStyle w:val="ab"/>
        <w:rPr>
          <w:sz w:val="28"/>
        </w:rPr>
      </w:pPr>
      <w:r w:rsidRPr="00847BC3">
        <w:rPr>
          <w:sz w:val="28"/>
        </w:rPr>
        <w:t xml:space="preserve">- позицию «Объемы финансового обеспечения муниципальной подпрограммы» изложить в новой редакции: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1560"/>
        <w:gridCol w:w="1417"/>
        <w:gridCol w:w="1418"/>
        <w:gridCol w:w="1559"/>
        <w:gridCol w:w="1417"/>
      </w:tblGrid>
      <w:tr w:rsidR="007E659E" w:rsidRPr="00A65CFD" w:rsidTr="00266A4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2020 год</w:t>
            </w:r>
          </w:p>
        </w:tc>
      </w:tr>
      <w:tr w:rsidR="007E659E" w:rsidRPr="00A65CFD" w:rsidTr="00266A47">
        <w:trPr>
          <w:trHeight w:val="20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B87AE1" w:rsidRDefault="007E659E" w:rsidP="0026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E659E" w:rsidRPr="00A65CFD" w:rsidTr="00266A4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федеральный бюджет</w:t>
            </w:r>
          </w:p>
          <w:p w:rsidR="007E659E" w:rsidRPr="00262D7F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E659E" w:rsidRPr="00A65CFD" w:rsidTr="00266A4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  <w:p w:rsidR="007E659E" w:rsidRPr="00262D7F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B87AE1" w:rsidRDefault="007E659E" w:rsidP="00266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E659E" w:rsidRPr="00A65CFD" w:rsidTr="00266A47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B87AE1" w:rsidRDefault="007E659E" w:rsidP="00266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7E659E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E" w:rsidRPr="00A65CFD" w:rsidRDefault="007E659E" w:rsidP="00266A4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E659E" w:rsidRPr="00764AC9" w:rsidRDefault="007E659E" w:rsidP="007E659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15"/>
        </w:rPr>
        <w:t xml:space="preserve">     1.21. </w:t>
      </w:r>
      <w:r>
        <w:rPr>
          <w:bCs/>
          <w:sz w:val="28"/>
          <w:szCs w:val="28"/>
        </w:rPr>
        <w:t>В Подпрограмме 9 раздел 5 «Обоснование объема финансового обеспечения, необходимого для реализации подпрограммы» изложить в новой редакции: «</w:t>
      </w:r>
      <w:r w:rsidRPr="00764AC9">
        <w:rPr>
          <w:sz w:val="28"/>
          <w:szCs w:val="28"/>
        </w:rPr>
        <w:t xml:space="preserve">Общий объем финансирования подпрограммы – 300,0 тыс. рублей, в том числе по годам: </w:t>
      </w:r>
    </w:p>
    <w:p w:rsidR="007E659E" w:rsidRPr="00764AC9" w:rsidRDefault="007E659E" w:rsidP="007E659E">
      <w:pPr>
        <w:rPr>
          <w:sz w:val="28"/>
          <w:szCs w:val="28"/>
        </w:rPr>
      </w:pPr>
      <w:r w:rsidRPr="00764AC9">
        <w:rPr>
          <w:sz w:val="28"/>
          <w:szCs w:val="28"/>
        </w:rPr>
        <w:t xml:space="preserve">2019 год –300,0 тыс. рублей; </w:t>
      </w:r>
    </w:p>
    <w:p w:rsidR="00931575" w:rsidRPr="007E659E" w:rsidRDefault="007E659E" w:rsidP="007E659E">
      <w:pPr>
        <w:rPr>
          <w:sz w:val="28"/>
          <w:szCs w:val="28"/>
        </w:rPr>
      </w:pPr>
      <w:r w:rsidRPr="00764AC9">
        <w:rPr>
          <w:sz w:val="28"/>
          <w:szCs w:val="28"/>
        </w:rPr>
        <w:t>2020 год – 0,0  тыс. рублей</w:t>
      </w:r>
      <w:proofErr w:type="gramStart"/>
      <w:r w:rsidRPr="00764AC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764AC9">
        <w:rPr>
          <w:sz w:val="28"/>
          <w:szCs w:val="28"/>
        </w:rPr>
        <w:t xml:space="preserve"> </w:t>
      </w:r>
      <w:proofErr w:type="gramEnd"/>
    </w:p>
    <w:p w:rsidR="00363315" w:rsidRDefault="00EB7AB8" w:rsidP="004A3961">
      <w:pPr>
        <w:jc w:val="both"/>
        <w:rPr>
          <w:sz w:val="28"/>
        </w:rPr>
      </w:pPr>
      <w:r>
        <w:rPr>
          <w:sz w:val="28"/>
        </w:rPr>
        <w:t xml:space="preserve">      1.2</w:t>
      </w:r>
      <w:r w:rsidR="00DD0AA2">
        <w:rPr>
          <w:sz w:val="28"/>
        </w:rPr>
        <w:t>2</w:t>
      </w:r>
      <w:r>
        <w:rPr>
          <w:sz w:val="28"/>
        </w:rPr>
        <w:t xml:space="preserve">. Приложение № 3 муниципальной </w:t>
      </w:r>
      <w:r w:rsidR="00272D8C">
        <w:rPr>
          <w:sz w:val="28"/>
        </w:rPr>
        <w:t xml:space="preserve"> </w:t>
      </w:r>
      <w:r>
        <w:rPr>
          <w:sz w:val="28"/>
        </w:rPr>
        <w:t xml:space="preserve">программы изложить в новой редакции согласно </w:t>
      </w:r>
      <w:r w:rsidR="008E25D5">
        <w:rPr>
          <w:sz w:val="28"/>
        </w:rPr>
        <w:t>п</w:t>
      </w:r>
      <w:r>
        <w:rPr>
          <w:sz w:val="28"/>
        </w:rPr>
        <w:t>риложени</w:t>
      </w:r>
      <w:r w:rsidR="008E25D5"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:rsidR="000F08D2" w:rsidRPr="00C7305D" w:rsidRDefault="00B94208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F3D6C">
        <w:rPr>
          <w:rFonts w:eastAsia="Calibri"/>
          <w:sz w:val="28"/>
          <w:szCs w:val="28"/>
        </w:rPr>
        <w:t xml:space="preserve"> 2</w:t>
      </w:r>
      <w:r w:rsidR="00DB54C2">
        <w:rPr>
          <w:rFonts w:eastAsia="Calibri"/>
          <w:sz w:val="28"/>
          <w:szCs w:val="28"/>
        </w:rPr>
        <w:t xml:space="preserve">. </w:t>
      </w:r>
      <w:r w:rsidR="00E83F30">
        <w:rPr>
          <w:rFonts w:eastAsia="Calibri"/>
          <w:sz w:val="28"/>
          <w:szCs w:val="28"/>
        </w:rPr>
        <w:t>Сектору по информатизаци</w:t>
      </w:r>
      <w:r w:rsidR="00262D7F">
        <w:rPr>
          <w:rFonts w:eastAsia="Calibri"/>
          <w:sz w:val="28"/>
          <w:szCs w:val="28"/>
        </w:rPr>
        <w:t>и</w:t>
      </w:r>
      <w:r w:rsidR="00E83F30">
        <w:rPr>
          <w:rFonts w:eastAsia="Calibri"/>
          <w:sz w:val="28"/>
          <w:szCs w:val="28"/>
        </w:rPr>
        <w:t xml:space="preserve"> и программно</w:t>
      </w:r>
      <w:r w:rsidR="00DD0AA2">
        <w:rPr>
          <w:rFonts w:eastAsia="Calibri"/>
          <w:sz w:val="28"/>
          <w:szCs w:val="28"/>
        </w:rPr>
        <w:t>му</w:t>
      </w:r>
      <w:r w:rsidR="00E83F30">
        <w:rPr>
          <w:rFonts w:eastAsia="Calibri"/>
          <w:sz w:val="28"/>
          <w:szCs w:val="28"/>
        </w:rPr>
        <w:t xml:space="preserve"> обеспечени</w:t>
      </w:r>
      <w:r w:rsidR="00DD0AA2">
        <w:rPr>
          <w:rFonts w:eastAsia="Calibri"/>
          <w:sz w:val="28"/>
          <w:szCs w:val="28"/>
        </w:rPr>
        <w:t>ю</w:t>
      </w:r>
      <w:r w:rsidR="00936BE7" w:rsidRPr="00936BE7">
        <w:rPr>
          <w:rFonts w:eastAsia="Calibri"/>
          <w:sz w:val="28"/>
          <w:szCs w:val="28"/>
        </w:rPr>
        <w:t xml:space="preserve"> </w:t>
      </w:r>
      <w:r w:rsidR="001405D4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405D4">
        <w:rPr>
          <w:rFonts w:eastAsia="Calibri"/>
          <w:sz w:val="28"/>
          <w:szCs w:val="28"/>
        </w:rPr>
        <w:t>Ершовского</w:t>
      </w:r>
      <w:proofErr w:type="spellEnd"/>
      <w:r w:rsidR="001405D4">
        <w:rPr>
          <w:rFonts w:eastAsia="Calibri"/>
          <w:sz w:val="28"/>
          <w:szCs w:val="28"/>
        </w:rPr>
        <w:t xml:space="preserve"> муниципального района  </w:t>
      </w:r>
      <w:proofErr w:type="gramStart"/>
      <w:r w:rsidR="001405D4">
        <w:rPr>
          <w:rFonts w:eastAsia="Calibri"/>
          <w:sz w:val="28"/>
          <w:szCs w:val="28"/>
        </w:rPr>
        <w:t>разместить</w:t>
      </w:r>
      <w:proofErr w:type="gramEnd"/>
      <w:r w:rsidR="005D239A">
        <w:rPr>
          <w:rFonts w:eastAsia="Calibri"/>
          <w:sz w:val="28"/>
          <w:szCs w:val="28"/>
        </w:rPr>
        <w:t xml:space="preserve"> настоящее постановление </w:t>
      </w:r>
      <w:r w:rsidR="001405D4">
        <w:rPr>
          <w:rFonts w:eastAsia="Calibri"/>
          <w:sz w:val="28"/>
          <w:szCs w:val="28"/>
        </w:rPr>
        <w:t xml:space="preserve"> на официальном  сайте администрации </w:t>
      </w:r>
      <w:proofErr w:type="spellStart"/>
      <w:r w:rsidR="001405D4">
        <w:rPr>
          <w:rFonts w:eastAsia="Calibri"/>
          <w:sz w:val="28"/>
          <w:szCs w:val="28"/>
        </w:rPr>
        <w:t>Ершовского</w:t>
      </w:r>
      <w:proofErr w:type="spellEnd"/>
      <w:r w:rsidR="001405D4">
        <w:rPr>
          <w:rFonts w:eastAsia="Calibri"/>
          <w:sz w:val="28"/>
          <w:szCs w:val="28"/>
        </w:rPr>
        <w:t xml:space="preserve"> муниципального района Саратовской области в сети </w:t>
      </w:r>
      <w:r w:rsidR="00690756">
        <w:rPr>
          <w:rFonts w:eastAsia="Calibri"/>
          <w:sz w:val="28"/>
          <w:szCs w:val="28"/>
        </w:rPr>
        <w:t>«</w:t>
      </w:r>
      <w:r w:rsidR="001405D4" w:rsidRPr="00C7305D">
        <w:rPr>
          <w:rFonts w:eastAsia="Calibri"/>
          <w:sz w:val="28"/>
          <w:szCs w:val="28"/>
        </w:rPr>
        <w:t>Интернет</w:t>
      </w:r>
      <w:r w:rsidR="00690756">
        <w:rPr>
          <w:rFonts w:eastAsia="Calibri"/>
          <w:sz w:val="28"/>
          <w:szCs w:val="28"/>
        </w:rPr>
        <w:t>»</w:t>
      </w:r>
      <w:r w:rsidR="001405D4" w:rsidRPr="00C7305D">
        <w:rPr>
          <w:rFonts w:eastAsia="Calibri"/>
          <w:sz w:val="28"/>
          <w:szCs w:val="28"/>
        </w:rPr>
        <w:t>.</w:t>
      </w:r>
    </w:p>
    <w:p w:rsidR="001C627E" w:rsidRPr="00C7305D" w:rsidRDefault="00B232CA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9941CF">
        <w:rPr>
          <w:rFonts w:eastAsia="Calibri"/>
          <w:sz w:val="28"/>
          <w:szCs w:val="28"/>
        </w:rPr>
        <w:t>3</w:t>
      </w:r>
      <w:r w:rsidR="0010023A" w:rsidRPr="00C7305D">
        <w:rPr>
          <w:rFonts w:eastAsia="Calibri"/>
          <w:sz w:val="28"/>
          <w:szCs w:val="28"/>
        </w:rPr>
        <w:t xml:space="preserve">. </w:t>
      </w:r>
      <w:proofErr w:type="gramStart"/>
      <w:r w:rsidR="0010023A" w:rsidRPr="00C7305D">
        <w:rPr>
          <w:rFonts w:eastAsia="Calibri"/>
          <w:sz w:val="28"/>
          <w:szCs w:val="28"/>
        </w:rPr>
        <w:t>Контроль за</w:t>
      </w:r>
      <w:proofErr w:type="gramEnd"/>
      <w:r w:rsidR="0010023A" w:rsidRPr="00C7305D">
        <w:rPr>
          <w:rFonts w:eastAsia="Calibri"/>
          <w:sz w:val="28"/>
          <w:szCs w:val="28"/>
        </w:rPr>
        <w:t xml:space="preserve"> исполнением настоящего  постановления  возложить на</w:t>
      </w:r>
      <w:r w:rsidR="00C7305D">
        <w:rPr>
          <w:bCs/>
          <w:sz w:val="28"/>
          <w:szCs w:val="28"/>
        </w:rPr>
        <w:t xml:space="preserve"> </w:t>
      </w:r>
      <w:r w:rsidR="003B042D">
        <w:rPr>
          <w:bCs/>
          <w:sz w:val="28"/>
          <w:szCs w:val="28"/>
        </w:rPr>
        <w:t xml:space="preserve">  </w:t>
      </w:r>
      <w:r w:rsidR="002F3D6C">
        <w:rPr>
          <w:rFonts w:eastAsia="Calibri"/>
          <w:sz w:val="28"/>
          <w:szCs w:val="28"/>
        </w:rPr>
        <w:t xml:space="preserve">заместителя главы </w:t>
      </w:r>
      <w:r w:rsidR="00455789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455789">
        <w:rPr>
          <w:rFonts w:eastAsia="Calibri"/>
          <w:sz w:val="28"/>
          <w:szCs w:val="28"/>
        </w:rPr>
        <w:t>Ершовского</w:t>
      </w:r>
      <w:proofErr w:type="spellEnd"/>
      <w:r w:rsidR="00455789">
        <w:rPr>
          <w:rFonts w:eastAsia="Calibri"/>
          <w:sz w:val="28"/>
          <w:szCs w:val="28"/>
        </w:rPr>
        <w:t xml:space="preserve"> муниципального района </w:t>
      </w:r>
      <w:r w:rsidR="002F3D6C">
        <w:rPr>
          <w:rFonts w:eastAsia="Calibri"/>
          <w:sz w:val="28"/>
          <w:szCs w:val="28"/>
        </w:rPr>
        <w:t xml:space="preserve">по социальным вопросам С.В. </w:t>
      </w:r>
      <w:r w:rsidR="005F38BA">
        <w:rPr>
          <w:rFonts w:eastAsia="Calibri"/>
          <w:sz w:val="28"/>
          <w:szCs w:val="28"/>
        </w:rPr>
        <w:t>Малиновскую</w:t>
      </w:r>
      <w:r w:rsidR="002F3D6C">
        <w:rPr>
          <w:rFonts w:eastAsia="Calibri"/>
          <w:sz w:val="28"/>
          <w:szCs w:val="28"/>
        </w:rPr>
        <w:t>.</w:t>
      </w:r>
      <w:r w:rsidR="005F38BA">
        <w:rPr>
          <w:rFonts w:eastAsia="Calibri"/>
          <w:sz w:val="28"/>
          <w:szCs w:val="28"/>
        </w:rPr>
        <w:t xml:space="preserve"> </w:t>
      </w:r>
    </w:p>
    <w:p w:rsidR="00F71EAE" w:rsidRDefault="00F71EAE" w:rsidP="00327E1F">
      <w:pPr>
        <w:jc w:val="both"/>
        <w:rPr>
          <w:rFonts w:eastAsia="Calibri"/>
          <w:sz w:val="28"/>
          <w:szCs w:val="28"/>
        </w:rPr>
      </w:pPr>
    </w:p>
    <w:p w:rsidR="00F71EAE" w:rsidRDefault="00F71EAE" w:rsidP="00327E1F">
      <w:pPr>
        <w:jc w:val="both"/>
        <w:rPr>
          <w:rFonts w:eastAsia="Calibri"/>
          <w:sz w:val="28"/>
          <w:szCs w:val="28"/>
        </w:rPr>
      </w:pPr>
    </w:p>
    <w:p w:rsidR="00ED2EE1" w:rsidRDefault="00ED2EE1" w:rsidP="00327E1F">
      <w:pPr>
        <w:jc w:val="both"/>
        <w:rPr>
          <w:sz w:val="28"/>
          <w:szCs w:val="28"/>
        </w:rPr>
      </w:pPr>
      <w:r w:rsidRPr="00722836">
        <w:rPr>
          <w:sz w:val="28"/>
          <w:szCs w:val="28"/>
        </w:rPr>
        <w:t xml:space="preserve">Глава </w:t>
      </w:r>
      <w:proofErr w:type="spellStart"/>
      <w:r w:rsidR="00DD0AA2">
        <w:rPr>
          <w:sz w:val="28"/>
          <w:szCs w:val="28"/>
        </w:rPr>
        <w:t>Ершовского</w:t>
      </w:r>
      <w:proofErr w:type="spellEnd"/>
      <w:r w:rsidR="00DD0AA2">
        <w:rPr>
          <w:sz w:val="28"/>
          <w:szCs w:val="28"/>
        </w:rPr>
        <w:t xml:space="preserve"> муниципального района</w:t>
      </w:r>
      <w:r w:rsidR="00327E1F">
        <w:rPr>
          <w:sz w:val="28"/>
          <w:szCs w:val="28"/>
        </w:rPr>
        <w:t xml:space="preserve">       </w:t>
      </w:r>
      <w:r w:rsidR="00F71EAE">
        <w:rPr>
          <w:sz w:val="28"/>
          <w:szCs w:val="28"/>
        </w:rPr>
        <w:t xml:space="preserve">          </w:t>
      </w:r>
      <w:r w:rsidRPr="00722836">
        <w:rPr>
          <w:sz w:val="28"/>
          <w:szCs w:val="28"/>
        </w:rPr>
        <w:t xml:space="preserve"> </w:t>
      </w:r>
      <w:r w:rsidR="00327E1F">
        <w:rPr>
          <w:sz w:val="28"/>
          <w:szCs w:val="28"/>
        </w:rPr>
        <w:t xml:space="preserve">         </w:t>
      </w:r>
      <w:r w:rsidRPr="00722836">
        <w:rPr>
          <w:sz w:val="28"/>
          <w:szCs w:val="28"/>
        </w:rPr>
        <w:t xml:space="preserve">  С.А. </w:t>
      </w:r>
      <w:proofErr w:type="spellStart"/>
      <w:r w:rsidRPr="00722836">
        <w:rPr>
          <w:sz w:val="28"/>
          <w:szCs w:val="28"/>
        </w:rPr>
        <w:t>Зубрицкая</w:t>
      </w:r>
      <w:proofErr w:type="spellEnd"/>
    </w:p>
    <w:p w:rsidR="00CE24B1" w:rsidRDefault="00CE24B1" w:rsidP="00327E1F">
      <w:pPr>
        <w:jc w:val="both"/>
        <w:rPr>
          <w:sz w:val="28"/>
          <w:szCs w:val="28"/>
        </w:rPr>
      </w:pPr>
    </w:p>
    <w:p w:rsidR="00CE24B1" w:rsidRDefault="00CE24B1" w:rsidP="00327E1F">
      <w:pPr>
        <w:jc w:val="both"/>
        <w:rPr>
          <w:sz w:val="28"/>
          <w:szCs w:val="28"/>
        </w:rPr>
      </w:pPr>
    </w:p>
    <w:p w:rsidR="00CE24B1" w:rsidRDefault="00CE24B1" w:rsidP="00327E1F">
      <w:pPr>
        <w:jc w:val="both"/>
        <w:rPr>
          <w:sz w:val="28"/>
          <w:szCs w:val="28"/>
        </w:rPr>
      </w:pPr>
    </w:p>
    <w:p w:rsidR="00CE24B1" w:rsidRDefault="00CE4854" w:rsidP="00327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C51" w:rsidRDefault="00143C51" w:rsidP="00327E1F">
      <w:pPr>
        <w:jc w:val="both"/>
        <w:rPr>
          <w:sz w:val="28"/>
          <w:szCs w:val="28"/>
        </w:rPr>
      </w:pPr>
    </w:p>
    <w:p w:rsidR="00143C51" w:rsidRDefault="00143C51" w:rsidP="00327E1F">
      <w:pPr>
        <w:jc w:val="both"/>
        <w:rPr>
          <w:sz w:val="28"/>
          <w:szCs w:val="28"/>
        </w:rPr>
      </w:pPr>
    </w:p>
    <w:p w:rsidR="00143C51" w:rsidRDefault="009941CF" w:rsidP="00327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DE6" w:rsidRDefault="00024DE6" w:rsidP="00327E1F">
      <w:pPr>
        <w:jc w:val="both"/>
        <w:rPr>
          <w:sz w:val="28"/>
          <w:szCs w:val="28"/>
        </w:rPr>
      </w:pPr>
    </w:p>
    <w:p w:rsidR="00024DE6" w:rsidRDefault="00024DE6" w:rsidP="00327E1F">
      <w:pPr>
        <w:jc w:val="both"/>
        <w:rPr>
          <w:sz w:val="28"/>
          <w:szCs w:val="28"/>
        </w:rPr>
      </w:pPr>
    </w:p>
    <w:p w:rsidR="00327E1F" w:rsidRDefault="00327E1F" w:rsidP="00327E1F">
      <w:pPr>
        <w:rPr>
          <w:sz w:val="28"/>
          <w:szCs w:val="28"/>
        </w:rPr>
      </w:pPr>
    </w:p>
    <w:p w:rsidR="00077582" w:rsidRDefault="00077582" w:rsidP="00327E1F">
      <w:pPr>
        <w:rPr>
          <w:sz w:val="28"/>
          <w:szCs w:val="28"/>
        </w:rPr>
      </w:pPr>
    </w:p>
    <w:p w:rsidR="00327E1F" w:rsidRDefault="00327E1F" w:rsidP="00327E1F">
      <w:pPr>
        <w:rPr>
          <w:sz w:val="28"/>
          <w:szCs w:val="28"/>
        </w:rPr>
      </w:pPr>
    </w:p>
    <w:p w:rsidR="009D7F8F" w:rsidRDefault="009D7F8F" w:rsidP="00122F19">
      <w:pPr>
        <w:framePr w:w="9644" w:wrap="auto" w:hAnchor="text"/>
        <w:jc w:val="both"/>
        <w:rPr>
          <w:sz w:val="28"/>
          <w:szCs w:val="28"/>
        </w:rPr>
        <w:sectPr w:rsidR="009D7F8F" w:rsidSect="00C219B4">
          <w:headerReference w:type="default" r:id="rId10"/>
          <w:headerReference w:type="first" r:id="rId11"/>
          <w:pgSz w:w="11907" w:h="16216" w:code="9"/>
          <w:pgMar w:top="1276" w:right="850" w:bottom="1276" w:left="1985" w:header="709" w:footer="709" w:gutter="0"/>
          <w:cols w:space="708"/>
          <w:titlePg/>
          <w:docGrid w:linePitch="360"/>
        </w:sectPr>
      </w:pPr>
    </w:p>
    <w:p w:rsidR="001C6990" w:rsidRDefault="00262D7F" w:rsidP="001C6990">
      <w:pPr>
        <w:pStyle w:val="ab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</w:t>
      </w:r>
      <w:r w:rsidR="00847BC3" w:rsidRPr="001B7EB7">
        <w:t xml:space="preserve"> </w:t>
      </w:r>
      <w:r w:rsidR="001C6990">
        <w:t xml:space="preserve">к постановлению                    </w:t>
      </w:r>
    </w:p>
    <w:p w:rsidR="00847BC3" w:rsidRPr="001B7EB7" w:rsidRDefault="001C6990" w:rsidP="001C699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847BC3" w:rsidRPr="001B7EB7">
        <w:t xml:space="preserve">администрации </w:t>
      </w:r>
      <w:proofErr w:type="spellStart"/>
      <w:r w:rsidR="00847BC3" w:rsidRPr="001B7EB7">
        <w:t>Ершовского</w:t>
      </w:r>
      <w:proofErr w:type="spellEnd"/>
      <w:r w:rsidR="00847BC3" w:rsidRPr="001B7EB7">
        <w:t xml:space="preserve"> </w:t>
      </w:r>
      <w:r>
        <w:t>МР</w:t>
      </w:r>
    </w:p>
    <w:p w:rsidR="001C6990" w:rsidRDefault="00CE4854" w:rsidP="00CE4854">
      <w:pPr>
        <w:pStyle w:val="ab"/>
        <w:ind w:left="10206"/>
      </w:pPr>
      <w:r>
        <w:t xml:space="preserve">          </w:t>
      </w:r>
      <w:r w:rsidR="00262D7F">
        <w:t>о</w:t>
      </w:r>
      <w:r>
        <w:t>т</w:t>
      </w:r>
      <w:r w:rsidR="00262D7F">
        <w:t xml:space="preserve"> _</w:t>
      </w:r>
      <w:r w:rsidR="003C7571">
        <w:t>26.02.2019г.</w:t>
      </w:r>
      <w:r w:rsidR="00262D7F">
        <w:t xml:space="preserve">___ </w:t>
      </w:r>
      <w:r>
        <w:t>№</w:t>
      </w:r>
      <w:r w:rsidR="00262D7F">
        <w:t xml:space="preserve"> </w:t>
      </w:r>
      <w:r w:rsidR="003C7571">
        <w:t xml:space="preserve"> 144/1</w:t>
      </w:r>
    </w:p>
    <w:p w:rsidR="001C6990" w:rsidRPr="008A45D3" w:rsidRDefault="001C6990" w:rsidP="001C6990">
      <w:pPr>
        <w:tabs>
          <w:tab w:val="left" w:pos="10490"/>
        </w:tabs>
        <w:ind w:left="8505"/>
        <w:rPr>
          <w:szCs w:val="28"/>
        </w:rPr>
      </w:pPr>
      <w:r w:rsidRPr="00DA2E97">
        <w:rPr>
          <w:szCs w:val="28"/>
        </w:rPr>
        <w:t>Приложение № 3 к муниципальной программе</w:t>
      </w:r>
      <w:r>
        <w:rPr>
          <w:szCs w:val="28"/>
        </w:rPr>
        <w:t xml:space="preserve"> </w:t>
      </w:r>
      <w:r w:rsidRPr="00DA2E97">
        <w:rPr>
          <w:bCs/>
          <w:szCs w:val="28"/>
        </w:rPr>
        <w:t xml:space="preserve">«Развитие системы образования на территории </w:t>
      </w:r>
      <w:r>
        <w:rPr>
          <w:szCs w:val="28"/>
        </w:rPr>
        <w:t xml:space="preserve"> </w:t>
      </w:r>
      <w:proofErr w:type="spellStart"/>
      <w:r w:rsidRPr="00DA2E97">
        <w:rPr>
          <w:bCs/>
          <w:szCs w:val="28"/>
        </w:rPr>
        <w:t>Ершовского</w:t>
      </w:r>
      <w:proofErr w:type="spellEnd"/>
      <w:r w:rsidRPr="00DA2E97">
        <w:rPr>
          <w:bCs/>
          <w:szCs w:val="28"/>
        </w:rPr>
        <w:t xml:space="preserve"> муниципального района на 2017-2020 годы»</w:t>
      </w:r>
    </w:p>
    <w:p w:rsidR="00847BC3" w:rsidRPr="001B7EB7" w:rsidRDefault="00847BC3" w:rsidP="001C6990">
      <w:pPr>
        <w:tabs>
          <w:tab w:val="left" w:pos="10620"/>
        </w:tabs>
        <w:rPr>
          <w:bCs/>
        </w:rPr>
      </w:pPr>
    </w:p>
    <w:p w:rsidR="00847BC3" w:rsidRPr="00847BC3" w:rsidRDefault="00847BC3" w:rsidP="00847BC3">
      <w:pPr>
        <w:widowControl w:val="0"/>
        <w:autoSpaceDE w:val="0"/>
        <w:autoSpaceDN w:val="0"/>
        <w:jc w:val="center"/>
        <w:rPr>
          <w:sz w:val="28"/>
        </w:rPr>
      </w:pPr>
      <w:r w:rsidRPr="00847BC3">
        <w:rPr>
          <w:b/>
          <w:bCs/>
          <w:sz w:val="28"/>
        </w:rPr>
        <w:t>Сведения</w:t>
      </w:r>
    </w:p>
    <w:p w:rsidR="00847BC3" w:rsidRPr="00847BC3" w:rsidRDefault="00847BC3" w:rsidP="00847BC3">
      <w:pPr>
        <w:widowControl w:val="0"/>
        <w:autoSpaceDE w:val="0"/>
        <w:autoSpaceDN w:val="0"/>
        <w:jc w:val="center"/>
        <w:rPr>
          <w:sz w:val="28"/>
        </w:rPr>
      </w:pPr>
      <w:r w:rsidRPr="00847BC3">
        <w:rPr>
          <w:b/>
          <w:bCs/>
          <w:sz w:val="28"/>
        </w:rPr>
        <w:t>об объемах и источниках финансового обеспечения муниципальной программы</w:t>
      </w:r>
    </w:p>
    <w:p w:rsidR="00847BC3" w:rsidRPr="00847BC3" w:rsidRDefault="00847BC3" w:rsidP="00847BC3">
      <w:pPr>
        <w:widowControl w:val="0"/>
        <w:autoSpaceDE w:val="0"/>
        <w:autoSpaceDN w:val="0"/>
        <w:jc w:val="center"/>
        <w:rPr>
          <w:b/>
          <w:bCs/>
          <w:sz w:val="28"/>
          <w:u w:val="single"/>
        </w:rPr>
      </w:pPr>
      <w:r w:rsidRPr="00847BC3">
        <w:rPr>
          <w:b/>
          <w:bCs/>
          <w:sz w:val="28"/>
          <w:u w:val="single"/>
        </w:rPr>
        <w:t xml:space="preserve">«Развитие системы образования на территории </w:t>
      </w:r>
      <w:proofErr w:type="spellStart"/>
      <w:r w:rsidRPr="00847BC3">
        <w:rPr>
          <w:b/>
          <w:bCs/>
          <w:sz w:val="28"/>
          <w:u w:val="single"/>
        </w:rPr>
        <w:t>Ершовского</w:t>
      </w:r>
      <w:proofErr w:type="spellEnd"/>
      <w:r w:rsidRPr="00847BC3">
        <w:rPr>
          <w:b/>
          <w:bCs/>
          <w:sz w:val="28"/>
          <w:u w:val="single"/>
        </w:rPr>
        <w:t xml:space="preserve"> муниципального района на 2017-2020 годы»</w:t>
      </w:r>
    </w:p>
    <w:p w:rsidR="00847BC3" w:rsidRPr="001B7EB7" w:rsidRDefault="00847BC3" w:rsidP="00847BC3">
      <w:pPr>
        <w:widowControl w:val="0"/>
        <w:autoSpaceDE w:val="0"/>
        <w:autoSpaceDN w:val="0"/>
        <w:jc w:val="center"/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4"/>
        <w:gridCol w:w="1986"/>
        <w:gridCol w:w="1559"/>
        <w:gridCol w:w="1559"/>
        <w:gridCol w:w="1418"/>
        <w:gridCol w:w="1417"/>
        <w:gridCol w:w="1276"/>
        <w:gridCol w:w="1134"/>
      </w:tblGrid>
      <w:tr w:rsidR="00847BC3" w:rsidRPr="001B7EB7" w:rsidTr="00847BC3">
        <w:trPr>
          <w:trHeight w:val="253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Объемы финансового обеспечения прогнозно (всего)</w:t>
            </w:r>
          </w:p>
          <w:p w:rsidR="00847BC3" w:rsidRPr="001B7EB7" w:rsidRDefault="00847BC3" w:rsidP="00847BC3">
            <w:pPr>
              <w:jc w:val="center"/>
            </w:pPr>
            <w:r w:rsidRPr="001B7EB7">
              <w:t>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 xml:space="preserve">В том числе по годам (в </w:t>
            </w:r>
            <w:proofErr w:type="spellStart"/>
            <w:r w:rsidRPr="001B7EB7">
              <w:t>тыс</w:t>
            </w:r>
            <w:proofErr w:type="gramStart"/>
            <w:r w:rsidRPr="001B7EB7">
              <w:t>.р</w:t>
            </w:r>
            <w:proofErr w:type="gramEnd"/>
            <w:r w:rsidRPr="001B7EB7">
              <w:t>уб</w:t>
            </w:r>
            <w:proofErr w:type="spellEnd"/>
            <w:r w:rsidRPr="001B7EB7">
              <w:t xml:space="preserve">.)                                                       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2017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 xml:space="preserve">2018 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 xml:space="preserve">2019 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2020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год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Муниципальная программа</w:t>
            </w:r>
          </w:p>
          <w:p w:rsidR="00847BC3" w:rsidRPr="001B7EB7" w:rsidRDefault="00847BC3" w:rsidP="00847BC3">
            <w:r w:rsidRPr="001B7EB7">
              <w:rPr>
                <w:b/>
                <w:bCs/>
                <w:spacing w:val="-17"/>
              </w:rPr>
              <w:t xml:space="preserve">«Развитие системы образования на территории </w:t>
            </w:r>
            <w:proofErr w:type="spellStart"/>
            <w:r w:rsidRPr="001B7EB7">
              <w:rPr>
                <w:b/>
                <w:bCs/>
                <w:spacing w:val="-17"/>
              </w:rPr>
              <w:t>Ершовского</w:t>
            </w:r>
            <w:proofErr w:type="spellEnd"/>
            <w:r w:rsidRPr="001B7EB7">
              <w:rPr>
                <w:b/>
                <w:bCs/>
                <w:spacing w:val="-17"/>
              </w:rPr>
              <w:t xml:space="preserve">  муниципального района на 2017-2020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040A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0A6E">
              <w:rPr>
                <w:b/>
              </w:rPr>
              <w:t> 478 287,3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2 352,7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CA093F">
            <w:pPr>
              <w:jc w:val="center"/>
              <w:rPr>
                <w:b/>
              </w:rPr>
            </w:pPr>
            <w:r>
              <w:rPr>
                <w:b/>
              </w:rPr>
              <w:t>502 023,4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847BC3">
            <w:pPr>
              <w:jc w:val="center"/>
              <w:rPr>
                <w:b/>
              </w:rPr>
            </w:pPr>
            <w:r>
              <w:rPr>
                <w:b/>
              </w:rPr>
              <w:t>493 767,3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847BC3">
            <w:pPr>
              <w:jc w:val="center"/>
              <w:rPr>
                <w:b/>
              </w:rPr>
            </w:pPr>
            <w:r>
              <w:rPr>
                <w:b/>
              </w:rPr>
              <w:t>480 143,9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E341F4">
              <w:t>едеральный бюджет</w:t>
            </w:r>
          </w:p>
          <w:p w:rsidR="007E0FC8" w:rsidRPr="00E341F4" w:rsidRDefault="007E0FC8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341F4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341F4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341F4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341F4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341F4" w:rsidRDefault="00847BC3" w:rsidP="00847BC3">
            <w:pPr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7E0FC8" w:rsidRPr="001B7EB7" w:rsidRDefault="007E0FC8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jc w:val="center"/>
            </w:pPr>
            <w:r>
              <w:t>28</w:t>
            </w:r>
            <w:r w:rsidR="00297CED">
              <w:t>1 037,7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1 170,1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CA093F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86 718,5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107</w:t>
            </w:r>
            <w:r w:rsidR="00297CED">
              <w:t> 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85</w:t>
            </w:r>
            <w:r w:rsidR="00297CED">
              <w:t> 686,3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jc w:val="center"/>
            </w:pPr>
            <w:r>
              <w:t>1 197</w:t>
            </w:r>
            <w:r w:rsidR="00297CED">
              <w:t> 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 xml:space="preserve"> 1 182,6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CA093F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415 304,9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386</w:t>
            </w:r>
            <w:r w:rsidR="00297CED">
              <w:t> 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297CE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394</w:t>
            </w:r>
            <w:r w:rsidR="00297CED">
              <w:t> 457,6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1</w:t>
            </w:r>
          </w:p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«Развитие системы дошкольного образования»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660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402 109,1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CA093F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13</w:t>
            </w:r>
            <w:r w:rsidR="00CA093F">
              <w:rPr>
                <w:b/>
                <w:bCs/>
              </w:rPr>
              <w:t>2</w:t>
            </w:r>
            <w:r w:rsidR="00040A6E">
              <w:rPr>
                <w:b/>
                <w:bCs/>
              </w:rPr>
              <w:t> 885,2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147 548,4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121 375,6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7E0FC8" w:rsidRPr="001B7EB7" w:rsidRDefault="007E0FC8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jc w:val="center"/>
            </w:pPr>
            <w:r>
              <w:t>27</w:t>
            </w:r>
            <w:r w:rsidR="007E375D">
              <w:t>5 397,2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CA093F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84 772,4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106</w:t>
            </w:r>
            <w:r w:rsidR="007E375D">
              <w:t> 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84</w:t>
            </w:r>
            <w:r w:rsidR="007E375D">
              <w:t> 375,6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jc w:val="center"/>
            </w:pPr>
            <w:r>
              <w:t>12</w:t>
            </w:r>
            <w:r w:rsidR="007E375D">
              <w:t>6 711,9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CA093F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48 112,8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41</w:t>
            </w:r>
            <w:r w:rsidR="007E375D">
              <w:t> 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40A6E" w:rsidP="007E375D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37</w:t>
            </w:r>
            <w:r w:rsidR="007E375D">
              <w:t> 000,0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1.1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B7EB7">
              <w:rPr>
                <w:spacing w:val="-19"/>
                <w:kern w:val="2"/>
              </w:rPr>
              <w:lastRenderedPageBreak/>
              <w:t xml:space="preserve">Создание современных условий обучения </w:t>
            </w:r>
            <w:r w:rsidRPr="001B7EB7">
              <w:rPr>
                <w:spacing w:val="-19"/>
                <w:kern w:val="2"/>
              </w:rPr>
              <w:br/>
              <w:t>и воспитания в муниципальных дошкольных образовательных организациях (укрепление материально-технической базы</w:t>
            </w:r>
            <w:r w:rsidRPr="001B7EB7">
              <w:t>, создание во всех дошкольных образовательных организациях условий, соответствующих требованиям федеральных государственных образовательных стандартов, приведение помещений медицинского блока в соответствии с требованиями действующего законодательства)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lastRenderedPageBreak/>
              <w:t xml:space="preserve">Муниципальные </w:t>
            </w:r>
            <w:r w:rsidRPr="001B7EB7">
              <w:lastRenderedPageBreak/>
              <w:t>дошкольные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1.2</w:t>
            </w:r>
          </w:p>
          <w:p w:rsidR="00847BC3" w:rsidRPr="001B7EB7" w:rsidRDefault="00847BC3" w:rsidP="00847BC3">
            <w:pPr>
              <w:jc w:val="both"/>
              <w:rPr>
                <w:spacing w:val="-19"/>
              </w:rPr>
            </w:pPr>
            <w:proofErr w:type="gramStart"/>
            <w:r w:rsidRPr="001B7EB7">
              <w:rPr>
                <w:rFonts w:eastAsia="Andale Sans UI"/>
                <w:spacing w:val="-19"/>
                <w:kern w:val="2"/>
              </w:rPr>
              <w:t xml:space="preserve">Обеспечение государственных гарантий прав граждан на получение общедоступного </w:t>
            </w:r>
            <w:r w:rsidRPr="001B7EB7">
              <w:rPr>
                <w:rFonts w:eastAsia="Andale Sans UI"/>
                <w:spacing w:val="-19"/>
                <w:kern w:val="2"/>
              </w:rPr>
              <w:br/>
              <w:t xml:space="preserve">и бесплатного дошкольного образования </w:t>
            </w:r>
            <w:r w:rsidRPr="001B7EB7">
              <w:rPr>
                <w:rFonts w:eastAsia="Andale Sans UI"/>
                <w:spacing w:val="-19"/>
                <w:kern w:val="2"/>
              </w:rPr>
              <w:br/>
              <w:t xml:space="preserve">в муниципальных дошкольных образовательных организациях ЕМР </w:t>
            </w:r>
            <w:r w:rsidRPr="001B7EB7">
              <w:t xml:space="preserve">(капитальный и текущий ремонт  детских садов, приобретение оборудования для оснащения дополнительных мест, открытие дошкольных групп в сельской местности, где отсутствуют детские сады. 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дошкольные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275137" w:rsidP="00847BC3">
            <w:pPr>
              <w:jc w:val="center"/>
              <w:rPr>
                <w:b/>
              </w:rPr>
            </w:pPr>
            <w:r>
              <w:rPr>
                <w:b/>
              </w:rPr>
              <w:t>23 251,6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275137" w:rsidP="00847BC3">
            <w:pPr>
              <w:jc w:val="center"/>
              <w:rPr>
                <w:b/>
              </w:rPr>
            </w:pPr>
            <w:r>
              <w:rPr>
                <w:b/>
              </w:rPr>
              <w:t>22 901,7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275137" w:rsidP="00847BC3">
            <w:pPr>
              <w:jc w:val="center"/>
            </w:pPr>
            <w:r>
              <w:t>22 901,7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275137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22 901,7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-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275137" w:rsidP="00847BC3">
            <w:pPr>
              <w:jc w:val="center"/>
            </w:pPr>
            <w:r>
              <w:t>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  <w:r w:rsidRPr="001B7EB7">
              <w:rPr>
                <w:b/>
                <w:spacing w:val="-19"/>
              </w:rPr>
              <w:t>Основное мероприятие 1.3</w:t>
            </w:r>
          </w:p>
          <w:p w:rsidR="00847BC3" w:rsidRPr="001B7EB7" w:rsidRDefault="00847BC3" w:rsidP="00847BC3">
            <w:pPr>
              <w:rPr>
                <w:spacing w:val="-19"/>
              </w:rPr>
            </w:pPr>
            <w:r w:rsidRPr="001B7EB7">
              <w:rPr>
                <w:spacing w:val="-19"/>
              </w:rPr>
              <w:t>Содержание дошкольных образовательных организаций (предоставление субсидий бюджетным, автономным учреждениям)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>Муниципальные дошкольные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CB15FC">
            <w:pPr>
              <w:jc w:val="center"/>
              <w:rPr>
                <w:b/>
              </w:rPr>
            </w:pPr>
            <w:r>
              <w:rPr>
                <w:b/>
              </w:rPr>
              <w:t>126 362,0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195746">
            <w:pPr>
              <w:jc w:val="center"/>
              <w:rPr>
                <w:b/>
              </w:rPr>
            </w:pPr>
            <w:r w:rsidRPr="001B7EB7">
              <w:rPr>
                <w:b/>
              </w:rPr>
              <w:t>4</w:t>
            </w:r>
            <w:r w:rsidR="00CA093F">
              <w:rPr>
                <w:b/>
              </w:rPr>
              <w:t>8</w:t>
            </w:r>
            <w:r w:rsidR="00195746">
              <w:rPr>
                <w:b/>
              </w:rPr>
              <w:t> 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/>
              </w:rPr>
            </w:pPr>
            <w:r>
              <w:rPr>
                <w:b/>
              </w:rPr>
              <w:t>41 299,2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/>
              </w:rPr>
            </w:pPr>
            <w:r>
              <w:rPr>
                <w:b/>
              </w:rPr>
              <w:t>37 000,0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CB15FC" w:rsidRDefault="00C50F4B" w:rsidP="00847BC3">
            <w:pPr>
              <w:jc w:val="center"/>
            </w:pPr>
            <w:r>
              <w:t>126 362,0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195746">
            <w:pPr>
              <w:jc w:val="center"/>
            </w:pPr>
            <w:r w:rsidRPr="001B7EB7">
              <w:t>4</w:t>
            </w:r>
            <w:r w:rsidR="00CA093F">
              <w:t>8</w:t>
            </w:r>
            <w:r w:rsidR="00195746">
              <w:t> 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</w:pPr>
            <w:r>
              <w:t>41 299,2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</w:pPr>
            <w:r>
              <w:t>37 000,0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  <w:r w:rsidRPr="001B7EB7">
              <w:rPr>
                <w:b/>
                <w:spacing w:val="-19"/>
              </w:rPr>
              <w:t>Основное мероприятие 1.4</w:t>
            </w:r>
          </w:p>
          <w:p w:rsidR="00847BC3" w:rsidRPr="001B7EB7" w:rsidRDefault="00847BC3" w:rsidP="00847BC3">
            <w:pPr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Обеспечение образовательной деятельности МДОУ</w:t>
            </w:r>
          </w:p>
          <w:p w:rsidR="00847BC3" w:rsidRPr="001B7EB7" w:rsidRDefault="00847BC3" w:rsidP="00847BC3">
            <w:pPr>
              <w:jc w:val="both"/>
              <w:rPr>
                <w:b/>
                <w:spacing w:val="-19"/>
              </w:rPr>
            </w:pPr>
            <w:r w:rsidRPr="001B7EB7">
              <w:rPr>
                <w:spacing w:val="-19"/>
              </w:rPr>
              <w:t>(предоставление субсидий  бюджетным, автономным учреждениям)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>Муниципальные дошкольные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CB15FC">
            <w:pPr>
              <w:jc w:val="center"/>
              <w:rPr>
                <w:b/>
              </w:rPr>
            </w:pPr>
            <w:r>
              <w:rPr>
                <w:b/>
              </w:rPr>
              <w:t>226 990,8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CA093F">
            <w:pPr>
              <w:jc w:val="center"/>
              <w:rPr>
                <w:b/>
              </w:rPr>
            </w:pPr>
            <w:r w:rsidRPr="001B7EB7">
              <w:rPr>
                <w:b/>
              </w:rPr>
              <w:t>7</w:t>
            </w:r>
            <w:r w:rsidR="00195746">
              <w:rPr>
                <w:b/>
              </w:rPr>
              <w:t>5 393,6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/>
              </w:rPr>
            </w:pPr>
            <w:r>
              <w:rPr>
                <w:b/>
              </w:rPr>
              <w:t>74 655,8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/>
              </w:rPr>
            </w:pPr>
            <w:r>
              <w:rPr>
                <w:b/>
              </w:rPr>
              <w:t>76 941,4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226 990,8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A093F" w:rsidP="00847BC3">
            <w:pPr>
              <w:jc w:val="center"/>
            </w:pPr>
            <w:r w:rsidRPr="001B7EB7">
              <w:rPr>
                <w:b/>
              </w:rPr>
              <w:t>7</w:t>
            </w:r>
            <w:r w:rsidR="00195746">
              <w:rPr>
                <w:b/>
              </w:rPr>
              <w:t>5 393,6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</w:pPr>
            <w:r>
              <w:t>74 655,8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</w:pPr>
            <w:r>
              <w:t>76 941,4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 xml:space="preserve">районный </w:t>
            </w:r>
            <w:r w:rsidRPr="001B7EB7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  <w:r w:rsidRPr="001B7EB7">
              <w:rPr>
                <w:b/>
                <w:spacing w:val="-19"/>
              </w:rPr>
              <w:lastRenderedPageBreak/>
              <w:t>Основное мероприятие 1.5</w:t>
            </w:r>
          </w:p>
          <w:p w:rsidR="00847BC3" w:rsidRPr="001B7EB7" w:rsidRDefault="00847BC3" w:rsidP="00847BC3">
            <w:pPr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(предоставление субсидий бюджетным, автономным учреждениям)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>Муниципальные дошкольные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  <w:rPr>
                <w:b/>
              </w:rPr>
            </w:pPr>
            <w:r>
              <w:rPr>
                <w:b/>
              </w:rPr>
              <w:t>4 278,0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195746">
            <w:pPr>
              <w:jc w:val="center"/>
              <w:rPr>
                <w:b/>
              </w:rPr>
            </w:pPr>
            <w:r w:rsidRPr="001B7EB7">
              <w:rPr>
                <w:b/>
              </w:rPr>
              <w:t>1</w:t>
            </w:r>
            <w:r w:rsidR="00195746">
              <w:rPr>
                <w:b/>
              </w:rPr>
              <w:t> 571,6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9C3A1A">
            <w:pPr>
              <w:jc w:val="center"/>
              <w:rPr>
                <w:b/>
              </w:rPr>
            </w:pPr>
            <w:r w:rsidRPr="001B7EB7">
              <w:rPr>
                <w:b/>
              </w:rPr>
              <w:t>1</w:t>
            </w:r>
            <w:r w:rsidR="009C3A1A">
              <w:rPr>
                <w:b/>
              </w:rPr>
              <w:t> 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9C3A1A">
            <w:pPr>
              <w:jc w:val="center"/>
              <w:rPr>
                <w:b/>
              </w:rPr>
            </w:pPr>
            <w:r w:rsidRPr="001B7EB7">
              <w:rPr>
                <w:b/>
              </w:rPr>
              <w:t>1</w:t>
            </w:r>
            <w:r w:rsidR="009C3A1A">
              <w:rPr>
                <w:b/>
              </w:rPr>
              <w:t> 353,2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4 278,0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195746">
            <w:pPr>
              <w:jc w:val="center"/>
            </w:pPr>
            <w:r w:rsidRPr="001B7EB7">
              <w:t>1</w:t>
            </w:r>
            <w:r w:rsidR="00195746">
              <w:t> 571,6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1 353,2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9C3A1A">
            <w:pPr>
              <w:jc w:val="center"/>
            </w:pPr>
            <w:r w:rsidRPr="001B7EB7">
              <w:t>1</w:t>
            </w:r>
            <w:r w:rsidR="009C3A1A">
              <w:t> 353,2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  <w:r w:rsidRPr="001B7EB7">
              <w:rPr>
                <w:b/>
                <w:spacing w:val="-19"/>
              </w:rPr>
              <w:t>Основное мероприятие 1.6</w:t>
            </w:r>
          </w:p>
          <w:p w:rsidR="00847BC3" w:rsidRPr="001B7EB7" w:rsidRDefault="00847BC3" w:rsidP="00847BC3">
            <w:pPr>
              <w:rPr>
                <w:spacing w:val="-19"/>
              </w:rPr>
            </w:pPr>
            <w:r w:rsidRPr="001B7EB7">
              <w:rPr>
                <w:spacing w:val="-19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населению, публичные нормативные социальные выплаты гражданам)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 xml:space="preserve">Муниципальное учреждение «Централизованная бухгалтерия образовательных учреждений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муниципального района» (МУ ЦБ ОУ ЕМР)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  <w:rPr>
                <w:b/>
              </w:rPr>
            </w:pPr>
            <w:r>
              <w:rPr>
                <w:b/>
              </w:rPr>
              <w:t>21 226,7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pPr>
              <w:jc w:val="center"/>
              <w:rPr>
                <w:b/>
              </w:rPr>
            </w:pPr>
            <w:r>
              <w:rPr>
                <w:b/>
              </w:rPr>
              <w:t>7 807,2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  <w:rPr>
                <w:b/>
              </w:rPr>
            </w:pPr>
            <w:r>
              <w:rPr>
                <w:b/>
              </w:rPr>
              <w:t>7 338,5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  <w:rPr>
                <w:b/>
              </w:rPr>
            </w:pPr>
            <w:r>
              <w:rPr>
                <w:b/>
              </w:rPr>
              <w:t>6 081,0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21 226,7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pPr>
              <w:jc w:val="center"/>
            </w:pPr>
            <w:r>
              <w:t>7 807,2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7 338,5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C3A1A" w:rsidP="00847BC3">
            <w:pPr>
              <w:jc w:val="center"/>
            </w:pPr>
            <w:r>
              <w:t>6 081,0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jc w:val="center"/>
              <w:rPr>
                <w:b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№ 2</w:t>
            </w:r>
          </w:p>
          <w:p w:rsidR="00847BC3" w:rsidRPr="001B7EB7" w:rsidRDefault="00847BC3" w:rsidP="00847BC3">
            <w:pPr>
              <w:jc w:val="center"/>
            </w:pPr>
            <w:r>
              <w:rPr>
                <w:b/>
                <w:bCs/>
              </w:rPr>
              <w:t xml:space="preserve">«Развитие системы общего и дополнительного </w:t>
            </w:r>
            <w:r w:rsidRPr="001B7EB7">
              <w:rPr>
                <w:b/>
                <w:bCs/>
              </w:rPr>
              <w:t>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B7EB7">
              <w:rPr>
                <w:b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566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6565">
              <w:rPr>
                <w:b/>
                <w:bCs/>
              </w:rPr>
              <w:t> 066 996,2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CA0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367 410,1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343 355,4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356 230,7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195746" w:rsidRPr="00EA2F64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566565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23350C">
            <w:pPr>
              <w:jc w:val="center"/>
            </w:pPr>
            <w:r>
              <w:t>1 109,9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CA093F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1 109,9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23350C">
            <w:pPr>
              <w:jc w:val="center"/>
            </w:pPr>
            <w:r>
              <w:t>1 065 886,3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CA093F">
            <w:pPr>
              <w:jc w:val="center"/>
            </w:pPr>
            <w:r>
              <w:t>366 300,2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jc w:val="center"/>
            </w:pPr>
            <w:r>
              <w:t>343 355,4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pPr>
              <w:jc w:val="center"/>
            </w:pPr>
            <w:r>
              <w:t>356 230,7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2.1</w:t>
            </w:r>
          </w:p>
          <w:p w:rsidR="00847BC3" w:rsidRPr="001B7EB7" w:rsidRDefault="00847BC3" w:rsidP="00847BC3">
            <w:pPr>
              <w:jc w:val="both"/>
            </w:pPr>
            <w:r w:rsidRPr="001B7EB7">
              <w:rPr>
                <w:spacing w:val="-19"/>
              </w:rPr>
              <w:t xml:space="preserve">Обеспечение государственных гарантий прав граждан на получение общедоступного </w:t>
            </w:r>
            <w:r w:rsidRPr="001B7EB7">
              <w:rPr>
                <w:spacing w:val="-19"/>
              </w:rPr>
              <w:br/>
              <w:t xml:space="preserve">и бесплатного начального, основного, среднего общего образования в муниципальных общеобразовательных организациях. </w:t>
            </w:r>
            <w:r w:rsidRPr="001B7EB7">
              <w:rPr>
                <w:spacing w:val="-19"/>
                <w:kern w:val="2"/>
              </w:rPr>
              <w:t xml:space="preserve">Создание </w:t>
            </w:r>
            <w:r w:rsidRPr="001B7EB7">
              <w:rPr>
                <w:spacing w:val="-19"/>
                <w:kern w:val="2"/>
              </w:rPr>
              <w:lastRenderedPageBreak/>
              <w:t xml:space="preserve">современных условий обучения </w:t>
            </w:r>
            <w:r w:rsidRPr="001B7EB7">
              <w:rPr>
                <w:spacing w:val="-19"/>
                <w:kern w:val="2"/>
              </w:rPr>
              <w:br/>
              <w:t>и воспитания в муниципальных общеобразовательных организациях (укрепление материально-технической базы</w:t>
            </w:r>
            <w:r w:rsidRPr="001B7EB7">
              <w:t>, создание во всех  общеобразовательных организациях условий, соответствующих требованиям федеральных государственных образовательных стандартов, приведение помещений медицинского блока в соответствии с требованиями действующего законодательства, приобретение учебной литературы, подключение к сети Интернет)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lastRenderedPageBreak/>
              <w:t xml:space="preserve">Муниципальные 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lastRenderedPageBreak/>
              <w:t>Основное мероприятие 2.2</w:t>
            </w:r>
          </w:p>
          <w:p w:rsidR="00847BC3" w:rsidRPr="001B7EB7" w:rsidRDefault="00847BC3" w:rsidP="00847BC3">
            <w:pPr>
              <w:jc w:val="both"/>
            </w:pPr>
            <w:r w:rsidRPr="001B7EB7">
              <w:rPr>
                <w:spacing w:val="-17"/>
              </w:rPr>
              <w:t xml:space="preserve">Обеспечение государственных гарантий прав граждан на получение общедоступного </w:t>
            </w:r>
            <w:r w:rsidRPr="001B7EB7">
              <w:rPr>
                <w:spacing w:val="-17"/>
              </w:rPr>
              <w:br/>
              <w:t xml:space="preserve">и бесплатного дополнительного образования </w:t>
            </w:r>
            <w:r w:rsidRPr="001B7EB7">
              <w:rPr>
                <w:spacing w:val="-17"/>
              </w:rPr>
              <w:br/>
              <w:t xml:space="preserve">в муниципальных организациях дополнительного образования детей. </w:t>
            </w:r>
            <w:r w:rsidRPr="001B7EB7">
              <w:rPr>
                <w:spacing w:val="-19"/>
                <w:kern w:val="2"/>
              </w:rPr>
              <w:t>Создание современных условий обучения и воспитания в организациях дополнительного образования детей (укрепление материально-технической базы</w:t>
            </w:r>
            <w:r w:rsidRPr="001B7EB7"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организации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B6669D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D4CFB" w:rsidP="00847B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47BC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7BC3" w:rsidRPr="001B7EB7" w:rsidTr="00847BC3">
        <w:trPr>
          <w:trHeight w:val="155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B6669D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D4CFB" w:rsidP="00847BC3">
            <w:pPr>
              <w:jc w:val="center"/>
            </w:pPr>
            <w:r>
              <w:t>5</w:t>
            </w:r>
            <w:r w:rsidR="00847BC3">
              <w:t>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2.3</w:t>
            </w:r>
          </w:p>
          <w:p w:rsidR="00847BC3" w:rsidRPr="001B7EB7" w:rsidRDefault="00847BC3" w:rsidP="00847BC3">
            <w:pPr>
              <w:jc w:val="both"/>
              <w:rPr>
                <w:spacing w:val="-19"/>
              </w:rPr>
            </w:pPr>
            <w:proofErr w:type="gramStart"/>
            <w:r w:rsidRPr="001B7EB7">
              <w:rPr>
                <w:spacing w:val="-19"/>
              </w:rPr>
              <w:t xml:space="preserve">Организация  и проведение государственной итоговой аттестации выпускников 9-х классов  и </w:t>
            </w:r>
            <w:r w:rsidRPr="001B7EB7">
              <w:rPr>
                <w:spacing w:val="-20"/>
              </w:rPr>
              <w:t xml:space="preserve">единого государственного экзамена в 11-х классах </w:t>
            </w:r>
            <w:r w:rsidRPr="001B7EB7">
              <w:rPr>
                <w:spacing w:val="-19"/>
              </w:rPr>
              <w:t xml:space="preserve">(приобретение ГСМ и запчастей, бумаги, расходных материалов, </w:t>
            </w:r>
            <w:r w:rsidRPr="001B7EB7">
              <w:rPr>
                <w:spacing w:val="-20"/>
              </w:rPr>
              <w:t>оргтехники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</w:t>
            </w:r>
            <w:proofErr w:type="gramEnd"/>
            <w:r w:rsidRPr="001B7EB7">
              <w:rPr>
                <w:spacing w:val="-20"/>
              </w:rPr>
              <w:t xml:space="preserve"> </w:t>
            </w:r>
            <w:proofErr w:type="gramStart"/>
            <w:r w:rsidRPr="001B7EB7">
              <w:rPr>
                <w:spacing w:val="-20"/>
              </w:rPr>
              <w:lastRenderedPageBreak/>
              <w:t xml:space="preserve">контрольно-измерительных материалов по ЕГЭ), аттестация рабочего места, оборудованного </w:t>
            </w:r>
            <w:proofErr w:type="spellStart"/>
            <w:r w:rsidRPr="001B7EB7">
              <w:rPr>
                <w:spacing w:val="-20"/>
                <w:lang w:val="en-US"/>
              </w:rPr>
              <w:t>Vip</w:t>
            </w:r>
            <w:proofErr w:type="spellEnd"/>
            <w:r w:rsidRPr="001B7EB7">
              <w:rPr>
                <w:spacing w:val="-20"/>
              </w:rPr>
              <w:t>-</w:t>
            </w:r>
            <w:r w:rsidRPr="001B7EB7">
              <w:rPr>
                <w:spacing w:val="-20"/>
                <w:lang w:val="en-US"/>
              </w:rPr>
              <w:t>Net</w:t>
            </w:r>
            <w:r w:rsidRPr="001B7EB7">
              <w:rPr>
                <w:spacing w:val="-20"/>
              </w:rPr>
              <w:t xml:space="preserve"> на соответствие требованиям ФЗ-152, приобретение средств криптографической защиты информации</w:t>
            </w:r>
            <w:r w:rsidRPr="001B7EB7">
              <w:rPr>
                <w:spacing w:val="-19"/>
              </w:rPr>
              <w:t>, оргтехники для проведения экзаменов)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r>
              <w:lastRenderedPageBreak/>
              <w:t xml:space="preserve">Отдел </w:t>
            </w:r>
            <w:r w:rsidR="00847BC3" w:rsidRPr="001B7EB7">
              <w:t>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 xml:space="preserve">Муниципальные общеобразовательные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9"/>
              </w:rPr>
            </w:pPr>
            <w:r w:rsidRPr="001B7EB7">
              <w:rPr>
                <w:b/>
                <w:bCs/>
                <w:spacing w:val="-19"/>
              </w:rPr>
              <w:lastRenderedPageBreak/>
              <w:t>Основное мероприятие 2.4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proofErr w:type="gramStart"/>
            <w:r w:rsidRPr="001B7EB7">
              <w:t xml:space="preserve">Мониторинг качества общего </w:t>
            </w:r>
            <w:r w:rsidRPr="001B7EB7">
              <w:br/>
              <w:t xml:space="preserve">и дополнительного образования (оплата услуг Интернет, приобретение программного обеспечения, оплата выполнения услуг по оборудованию защищенного канала связи </w:t>
            </w:r>
            <w:r w:rsidRPr="001B7EB7">
              <w:br/>
              <w:t xml:space="preserve">для передачи данных через Интернет, подключение к АИС для оказания услуг в электронном виде и оплата услуг по её обслуживанию, оплата обслуживания техники, аттестация рабочего места, оборудованного </w:t>
            </w:r>
            <w:proofErr w:type="spellStart"/>
            <w:r w:rsidRPr="001B7EB7">
              <w:t>Vip-Net</w:t>
            </w:r>
            <w:proofErr w:type="spellEnd"/>
            <w:r w:rsidRPr="001B7EB7">
              <w:t xml:space="preserve"> на соответствие требованиям ФЗ-</w:t>
            </w:r>
            <w:r w:rsidRPr="001B7EB7">
              <w:rPr>
                <w:spacing w:val="-18"/>
              </w:rPr>
              <w:t>152, приобретение средств криптографической</w:t>
            </w:r>
            <w:r w:rsidRPr="001B7EB7">
              <w:t xml:space="preserve"> защиты информации, приобретение компьютерного оборудования</w:t>
            </w:r>
            <w:proofErr w:type="gramEnd"/>
            <w:r w:rsidRPr="001B7EB7">
              <w:t xml:space="preserve"> </w:t>
            </w:r>
            <w:proofErr w:type="gramStart"/>
            <w:r w:rsidRPr="001B7EB7">
              <w:t>и комплектующих приобретение множительной техники и расходных материалов, подготовка пользователей комплексной АИС «Зачисление в ОО»)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r>
              <w:t>Отдел</w:t>
            </w:r>
            <w:r w:rsidR="00847BC3" w:rsidRPr="001B7EB7">
              <w:t xml:space="preserve"> 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общеобразовательные организации и организации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9"/>
              </w:rPr>
            </w:pPr>
            <w:r w:rsidRPr="001B7EB7">
              <w:rPr>
                <w:b/>
                <w:bCs/>
                <w:spacing w:val="-19"/>
              </w:rPr>
              <w:t>Основное мероприятие 2.5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Проведение муниципальных торжественных мероприятий: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 xml:space="preserve">- посвященного  Дню Учителя, 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-«Воспитатель года»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 xml:space="preserve">  (приобретение грамот, дипломов, призов)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r>
              <w:t xml:space="preserve">Отдел </w:t>
            </w:r>
            <w:r w:rsidR="00847BC3" w:rsidRPr="001B7EB7">
              <w:t xml:space="preserve"> 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Default="00847BC3" w:rsidP="00847BC3">
            <w:pPr>
              <w:widowControl w:val="0"/>
              <w:jc w:val="center"/>
              <w:rPr>
                <w:rFonts w:eastAsia="Andale Sans UI"/>
                <w:b/>
                <w:kern w:val="2"/>
              </w:rPr>
            </w:pPr>
            <w:r w:rsidRPr="001B7EB7">
              <w:rPr>
                <w:rFonts w:eastAsia="Andale Sans UI"/>
                <w:b/>
                <w:kern w:val="2"/>
              </w:rPr>
              <w:t>Основное мероприятие 2.6</w:t>
            </w:r>
          </w:p>
          <w:p w:rsidR="00847BC3" w:rsidRPr="001B7EB7" w:rsidRDefault="00847BC3" w:rsidP="00847BC3">
            <w:pPr>
              <w:widowControl w:val="0"/>
              <w:rPr>
                <w:rFonts w:eastAsia="Andale Sans UI"/>
                <w:b/>
                <w:kern w:val="2"/>
              </w:rPr>
            </w:pPr>
            <w:r w:rsidRPr="001B7EB7">
              <w:rPr>
                <w:spacing w:val="-19"/>
              </w:rPr>
              <w:lastRenderedPageBreak/>
              <w:t xml:space="preserve">Завершение строительства 2 корпуса МОУ «СОШ </w:t>
            </w:r>
            <w:r>
              <w:rPr>
                <w:spacing w:val="-19"/>
              </w:rPr>
              <w:t xml:space="preserve"> </w:t>
            </w:r>
            <w:r w:rsidRPr="001B7EB7">
              <w:rPr>
                <w:spacing w:val="-19"/>
              </w:rPr>
              <w:t>№</w:t>
            </w:r>
            <w:r>
              <w:rPr>
                <w:spacing w:val="-19"/>
              </w:rPr>
              <w:t xml:space="preserve"> </w:t>
            </w:r>
            <w:r w:rsidRPr="001B7EB7">
              <w:rPr>
                <w:spacing w:val="-19"/>
              </w:rPr>
              <w:t>1 г.</w:t>
            </w:r>
            <w:r>
              <w:rPr>
                <w:spacing w:val="-19"/>
              </w:rPr>
              <w:t xml:space="preserve"> </w:t>
            </w:r>
            <w:r w:rsidRPr="001B7EB7">
              <w:rPr>
                <w:spacing w:val="-19"/>
              </w:rPr>
              <w:t>Ершова Саратовской области»</w:t>
            </w:r>
          </w:p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lastRenderedPageBreak/>
              <w:t xml:space="preserve">МОУ «СОШ №1 </w:t>
            </w:r>
            <w:r w:rsidRPr="001B7EB7">
              <w:lastRenderedPageBreak/>
              <w:t>г.</w:t>
            </w:r>
            <w:r>
              <w:t xml:space="preserve"> </w:t>
            </w:r>
            <w:r w:rsidRPr="001B7EB7">
              <w:t>Ершова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2.7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Организация питания в группах продлённого дня, для обучающихся из малообеспеченных семей; приобретение продуктов питания, молока по программе «Школьное молоко» в общеобразовательных</w:t>
            </w:r>
            <w:r w:rsidRPr="001B7EB7">
              <w:t xml:space="preserve"> организациях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r>
              <w:t xml:space="preserve">Отдел </w:t>
            </w:r>
            <w:r w:rsidR="00847BC3" w:rsidRPr="001B7EB7">
              <w:t>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4CFB">
              <w:rPr>
                <w:b/>
                <w:bCs/>
              </w:rPr>
              <w:t> 059,5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5 650,5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D4CFB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</w:pPr>
            <w:r>
              <w:t>16 360,5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D4CFB" w:rsidP="00847BC3">
            <w:pPr>
              <w:jc w:val="center"/>
            </w:pPr>
            <w:r>
              <w:t>5 059,5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</w:pPr>
            <w:r>
              <w:t>5 650,5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</w:pPr>
            <w:r>
              <w:t>5 650,5</w:t>
            </w:r>
          </w:p>
        </w:tc>
      </w:tr>
      <w:tr w:rsidR="00847BC3" w:rsidRPr="001B7EB7" w:rsidTr="00847BC3">
        <w:trPr>
          <w:trHeight w:val="6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2.8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EB7">
              <w:rPr>
                <w:bCs/>
                <w:spacing w:val="-19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спортивных залов, общестроительные </w:t>
            </w:r>
            <w:r w:rsidRPr="001B7EB7">
              <w:rPr>
                <w:bCs/>
                <w:spacing w:val="-19"/>
              </w:rPr>
              <w:br/>
              <w:t>и электротехнические работы,  приобретение оборудования, спортивного инвентаря и другое):</w:t>
            </w:r>
            <w:r w:rsidRPr="001B7EB7">
              <w:t xml:space="preserve"> МОУ «СОШ </w:t>
            </w:r>
            <w:proofErr w:type="spellStart"/>
            <w:r w:rsidRPr="001B7EB7">
              <w:t>п</w:t>
            </w:r>
            <w:proofErr w:type="gramStart"/>
            <w:r w:rsidRPr="001B7EB7">
              <w:t>.Н</w:t>
            </w:r>
            <w:proofErr w:type="gramEnd"/>
            <w:r w:rsidRPr="001B7EB7">
              <w:t>овосельский</w:t>
            </w:r>
            <w:proofErr w:type="spellEnd"/>
            <w:r w:rsidRPr="001B7EB7">
              <w:t xml:space="preserve">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района Саратовской области», МОУ «СОШ </w:t>
            </w:r>
            <w:proofErr w:type="spellStart"/>
            <w:r w:rsidRPr="001B7EB7">
              <w:t>п.Целинный</w:t>
            </w:r>
            <w:proofErr w:type="spellEnd"/>
            <w:r w:rsidRPr="001B7EB7">
              <w:t xml:space="preserve">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района Саратовской области»,  МОУ «СОШ </w:t>
            </w:r>
            <w:proofErr w:type="spellStart"/>
            <w:r w:rsidRPr="001B7EB7">
              <w:t>с.Моховое</w:t>
            </w:r>
            <w:proofErr w:type="spellEnd"/>
            <w:r w:rsidRPr="001B7EB7">
              <w:t xml:space="preserve">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района Саратовской области»,  МОУ «СОШ </w:t>
            </w:r>
            <w:proofErr w:type="spellStart"/>
            <w:r w:rsidRPr="001B7EB7">
              <w:t>с.Перекопное</w:t>
            </w:r>
            <w:proofErr w:type="spellEnd"/>
            <w:r w:rsidRPr="001B7EB7">
              <w:t xml:space="preserve">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района Саратовской области»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B7EB7">
              <w:rPr>
                <w:b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</w:rPr>
            </w:pPr>
            <w:r>
              <w:rPr>
                <w:b/>
              </w:rPr>
              <w:t>1 119,9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>
              <w:rPr>
                <w:b/>
              </w:rPr>
              <w:t>1 109,9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7BC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7BC3" w:rsidRPr="001B7EB7" w:rsidTr="00847BC3">
        <w:trPr>
          <w:trHeight w:val="6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EA2F64">
              <w:t>едеральный бюджет</w:t>
            </w:r>
          </w:p>
          <w:p w:rsidR="00195746" w:rsidRPr="00EA2F64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</w:pPr>
            <w:r w:rsidRPr="00EA2F6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</w:pPr>
            <w:r w:rsidRPr="00EA2F6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0D4CFB" w:rsidP="00847BC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EA2F64" w:rsidRDefault="00847BC3" w:rsidP="00847BC3">
            <w:pPr>
              <w:jc w:val="center"/>
            </w:pP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0D4CFB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</w:pPr>
            <w:r>
              <w:t>1</w:t>
            </w:r>
            <w:r w:rsidR="000D4CFB">
              <w:t>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0D4CFB" w:rsidP="00847BC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jc w:val="center"/>
            </w:pPr>
            <w:r>
              <w:t>1</w:t>
            </w:r>
            <w:r w:rsidR="00847BC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widowControl w:val="0"/>
              <w:jc w:val="center"/>
              <w:rPr>
                <w:rFonts w:eastAsia="Andale Sans UI"/>
                <w:b/>
                <w:kern w:val="2"/>
              </w:rPr>
            </w:pPr>
            <w:r w:rsidRPr="001B7EB7">
              <w:rPr>
                <w:rFonts w:eastAsia="Andale Sans UI"/>
                <w:b/>
                <w:kern w:val="2"/>
              </w:rPr>
              <w:t>Основное мероприятие 2.9</w:t>
            </w:r>
          </w:p>
          <w:p w:rsidR="00847BC3" w:rsidRPr="001B7EB7" w:rsidRDefault="00847BC3" w:rsidP="00847BC3">
            <w:pPr>
              <w:jc w:val="both"/>
              <w:rPr>
                <w:rFonts w:eastAsia="Andale Sans UI"/>
                <w:kern w:val="2"/>
              </w:rPr>
            </w:pPr>
            <w:r w:rsidRPr="001B7EB7">
              <w:rPr>
                <w:rFonts w:eastAsia="Andale Sans UI"/>
                <w:kern w:val="2"/>
              </w:rPr>
              <w:t xml:space="preserve">Создание условий для инклюзивного образования детей в муниципальных образовательных организациях (МОУ «СОШ </w:t>
            </w:r>
            <w:proofErr w:type="spellStart"/>
            <w:r w:rsidRPr="001B7EB7">
              <w:rPr>
                <w:rFonts w:eastAsia="Andale Sans UI"/>
                <w:kern w:val="2"/>
              </w:rPr>
              <w:t>с</w:t>
            </w:r>
            <w:proofErr w:type="gramStart"/>
            <w:r w:rsidRPr="001B7EB7">
              <w:rPr>
                <w:rFonts w:eastAsia="Andale Sans UI"/>
                <w:kern w:val="2"/>
              </w:rPr>
              <w:t>.П</w:t>
            </w:r>
            <w:proofErr w:type="gramEnd"/>
            <w:r w:rsidRPr="001B7EB7">
              <w:rPr>
                <w:rFonts w:eastAsia="Andale Sans UI"/>
                <w:kern w:val="2"/>
              </w:rPr>
              <w:t>ерекопное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</w:t>
            </w:r>
            <w:proofErr w:type="spellStart"/>
            <w:r w:rsidRPr="001B7EB7">
              <w:rPr>
                <w:rFonts w:eastAsia="Andale Sans UI"/>
                <w:kern w:val="2"/>
              </w:rPr>
              <w:t>Ершовского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района Саратовской области», МОУ «СОШ </w:t>
            </w:r>
            <w:proofErr w:type="spellStart"/>
            <w:r w:rsidRPr="001B7EB7">
              <w:rPr>
                <w:rFonts w:eastAsia="Andale Sans UI"/>
                <w:kern w:val="2"/>
              </w:rPr>
              <w:lastRenderedPageBreak/>
              <w:t>с.Антоновка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</w:t>
            </w:r>
            <w:proofErr w:type="spellStart"/>
            <w:r w:rsidRPr="001B7EB7">
              <w:rPr>
                <w:rFonts w:eastAsia="Andale Sans UI"/>
                <w:kern w:val="2"/>
              </w:rPr>
              <w:t>Ершовского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района Саратовской области», МОУ «СОШ </w:t>
            </w:r>
            <w:proofErr w:type="spellStart"/>
            <w:r w:rsidRPr="001B7EB7">
              <w:rPr>
                <w:rFonts w:eastAsia="Andale Sans UI"/>
                <w:kern w:val="2"/>
              </w:rPr>
              <w:t>с.Рефлектор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</w:t>
            </w:r>
            <w:proofErr w:type="spellStart"/>
            <w:r w:rsidRPr="001B7EB7">
              <w:rPr>
                <w:rFonts w:eastAsia="Andale Sans UI"/>
                <w:kern w:val="2"/>
              </w:rPr>
              <w:t>Ершовского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района Саратовской области», МДОУ «Детский сад «Алёнушка-1» </w:t>
            </w:r>
            <w:proofErr w:type="spellStart"/>
            <w:r w:rsidRPr="001B7EB7">
              <w:rPr>
                <w:rFonts w:eastAsia="Andale Sans UI"/>
                <w:kern w:val="2"/>
              </w:rPr>
              <w:t>г.Ершова</w:t>
            </w:r>
            <w:proofErr w:type="spellEnd"/>
            <w:r w:rsidRPr="001B7EB7">
              <w:rPr>
                <w:rFonts w:eastAsia="Andale Sans UI"/>
                <w:kern w:val="2"/>
              </w:rPr>
              <w:t xml:space="preserve"> Саратовской области»). Развитие дистанционного обучения в муниципальных общеобразовательных организациях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195746" w:rsidP="00847BC3">
            <w:r>
              <w:lastRenderedPageBreak/>
              <w:t>Отдел</w:t>
            </w:r>
            <w:r w:rsidR="00847BC3" w:rsidRPr="001B7EB7">
              <w:t xml:space="preserve"> образования администрации ЕМР</w:t>
            </w:r>
          </w:p>
          <w:p w:rsidR="00847BC3" w:rsidRPr="001B7EB7" w:rsidRDefault="00847BC3" w:rsidP="00847BC3">
            <w:r w:rsidRPr="001B7EB7">
              <w:t xml:space="preserve">Муниципальные образовательные </w:t>
            </w:r>
            <w:r w:rsidRPr="001B7EB7"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Default="00847BC3" w:rsidP="00847BC3">
            <w:pPr>
              <w:jc w:val="center"/>
              <w:rPr>
                <w:rFonts w:eastAsia="Andale Sans UI"/>
                <w:b/>
                <w:kern w:val="2"/>
              </w:rPr>
            </w:pPr>
            <w:r w:rsidRPr="006C4DCA">
              <w:rPr>
                <w:rFonts w:eastAsia="Andale Sans UI"/>
                <w:b/>
                <w:kern w:val="2"/>
              </w:rPr>
              <w:lastRenderedPageBreak/>
              <w:t>Основное мероприятие 2.10</w:t>
            </w:r>
          </w:p>
          <w:p w:rsidR="00847BC3" w:rsidRPr="006C4DCA" w:rsidRDefault="00847BC3" w:rsidP="00847BC3">
            <w:pPr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Содержание образовательных учреждений </w:t>
            </w:r>
            <w:r w:rsidRPr="001B7EB7">
              <w:rPr>
                <w:spacing w:val="-19"/>
              </w:rPr>
              <w:t>(предоставление субсидий бюджетным, автономным учреждениям)</w:t>
            </w:r>
            <w:r>
              <w:rPr>
                <w:rFonts w:eastAsia="Andale Sans UI"/>
                <w:kern w:val="2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233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190 726,4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A9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847BC3" w:rsidP="000D4C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241A97">
              <w:rPr>
                <w:b/>
                <w:bCs/>
              </w:rPr>
              <w:t>71</w:t>
            </w:r>
            <w:r w:rsidR="000D4CFB">
              <w:rPr>
                <w:b/>
                <w:bCs/>
              </w:rPr>
              <w:t> 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60 130,6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195746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190 726,4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0D4C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71</w:t>
            </w:r>
            <w:r w:rsidR="000D4CFB">
              <w:rPr>
                <w:bCs/>
              </w:rPr>
              <w:t> 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59 300,3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60 130,6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Default="00847BC3" w:rsidP="00847BC3">
            <w:pPr>
              <w:jc w:val="center"/>
              <w:rPr>
                <w:rFonts w:eastAsia="Andale Sans UI"/>
                <w:b/>
                <w:kern w:val="2"/>
              </w:rPr>
            </w:pPr>
            <w:r w:rsidRPr="00241A97">
              <w:rPr>
                <w:rFonts w:eastAsia="Andale Sans UI"/>
                <w:b/>
                <w:kern w:val="2"/>
              </w:rPr>
              <w:t>Основное мероприятие 2.11</w:t>
            </w:r>
          </w:p>
          <w:p w:rsidR="00847BC3" w:rsidRPr="00241A97" w:rsidRDefault="00847BC3" w:rsidP="00847BC3">
            <w:pPr>
              <w:jc w:val="both"/>
              <w:rPr>
                <w:rFonts w:eastAsia="Andale Sans UI"/>
                <w:b/>
                <w:kern w:val="2"/>
              </w:rPr>
            </w:pPr>
            <w:r w:rsidRPr="00241A97">
              <w:rPr>
                <w:rFonts w:eastAsia="Andale Sans UI"/>
                <w:kern w:val="2"/>
              </w:rPr>
              <w:t>О</w:t>
            </w:r>
            <w:r>
              <w:rPr>
                <w:rFonts w:eastAsia="Andale Sans UI"/>
                <w:kern w:val="2"/>
              </w:rPr>
              <w:t xml:space="preserve">беспечение образовательной деятельности муниципальных общеобразовательных учреждений </w:t>
            </w:r>
            <w:r w:rsidRPr="001B7EB7">
              <w:rPr>
                <w:spacing w:val="-19"/>
              </w:rPr>
              <w:t>(предоставление субсидий бюджетным, автономным учреждениям)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971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858 739,4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A9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0D4CF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847BC3" w:rsidP="005D1092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D1092">
              <w:rPr>
                <w:b/>
                <w:bCs/>
              </w:rPr>
              <w:t>8 394,6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290 449,6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195746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241A9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rFonts w:eastAsia="Andale Sans UI"/>
                <w:kern w:val="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858 739,4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289 895,2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278 394,6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290 449,6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№ 3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rPr>
                <w:b/>
                <w:bCs/>
                <w:spacing w:val="-17"/>
              </w:rPr>
              <w:t xml:space="preserve">«Дети </w:t>
            </w:r>
            <w:proofErr w:type="spellStart"/>
            <w:r w:rsidRPr="001B7EB7">
              <w:rPr>
                <w:b/>
                <w:bCs/>
                <w:spacing w:val="-17"/>
              </w:rPr>
              <w:t>Ершовского</w:t>
            </w:r>
            <w:proofErr w:type="spellEnd"/>
            <w:r w:rsidRPr="001B7EB7">
              <w:rPr>
                <w:b/>
                <w:bCs/>
                <w:spacing w:val="-17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971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CA0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C50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0F4B">
              <w:rPr>
                <w:b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C50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50F4B">
              <w:rPr>
                <w:b/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CA093F">
            <w:pPr>
              <w:jc w:val="center"/>
              <w:rPr>
                <w:bCs/>
              </w:rPr>
            </w:pPr>
            <w:r>
              <w:rPr>
                <w:bCs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3.1</w:t>
            </w:r>
          </w:p>
          <w:p w:rsidR="00847BC3" w:rsidRPr="001B7EB7" w:rsidRDefault="00847BC3" w:rsidP="00847BC3">
            <w:pPr>
              <w:tabs>
                <w:tab w:val="left" w:pos="6230"/>
              </w:tabs>
              <w:ind w:right="40"/>
              <w:jc w:val="both"/>
              <w:rPr>
                <w:spacing w:val="-19"/>
              </w:rPr>
            </w:pPr>
            <w:proofErr w:type="gramStart"/>
            <w:r w:rsidRPr="001B7EB7">
              <w:rPr>
                <w:spacing w:val="-19"/>
              </w:rPr>
              <w:t>Проведение муниципальных конкурсов детского и юношеского творчества,  муниципального тура предметных олимпиад (разработка, тиражирование материалов для школьного и муниципального этапов, приобретение необходимых расходных материалов, приобретение дипломов, призов).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r>
              <w:t>Отдел</w:t>
            </w:r>
            <w:r w:rsidR="00847BC3" w:rsidRPr="001B7EB7">
              <w:t xml:space="preserve"> 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554">
              <w:rPr>
                <w:b/>
              </w:rPr>
              <w:t>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47BC3" w:rsidRPr="0014055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 w:rsidRPr="00140554">
              <w:rPr>
                <w:b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7</w:t>
            </w:r>
            <w:r w:rsidR="00847BC3" w:rsidRPr="001B7E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lastRenderedPageBreak/>
              <w:t>Основное мероприятие 3.2</w:t>
            </w:r>
          </w:p>
          <w:p w:rsidR="00847BC3" w:rsidRPr="001B7EB7" w:rsidRDefault="00847BC3" w:rsidP="00847BC3">
            <w:pPr>
              <w:tabs>
                <w:tab w:val="left" w:pos="6230"/>
              </w:tabs>
              <w:ind w:right="40"/>
              <w:jc w:val="both"/>
              <w:rPr>
                <w:spacing w:val="-19"/>
              </w:rPr>
            </w:pPr>
            <w:r w:rsidRPr="001B7EB7">
              <w:rPr>
                <w:spacing w:val="-19"/>
              </w:rPr>
              <w:t>Проведение муниципального торжественного мероприятия, посвященного вручению медалей, нагрудных знаков выпускникам (приобретение грамот, дипломов, памятных подарков, расходных материалов).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r>
              <w:t>Отдел</w:t>
            </w:r>
            <w:r w:rsidR="00847BC3" w:rsidRPr="001B7EB7">
              <w:t xml:space="preserve"> 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36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3.3</w:t>
            </w:r>
          </w:p>
          <w:p w:rsidR="00847BC3" w:rsidRPr="00767A03" w:rsidRDefault="00847BC3" w:rsidP="00847B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B7EB7">
              <w:rPr>
                <w:b/>
                <w:bCs/>
              </w:rPr>
              <w:t xml:space="preserve"> </w:t>
            </w:r>
            <w:r w:rsidRPr="001B7EB7">
              <w:rPr>
                <w:spacing w:val="-19"/>
              </w:rPr>
              <w:t xml:space="preserve">Создание   временных  рабочих  мест  для обучающихся в возрасте от 14 до 18 лет в общеобразовательных организациях (совместно с Центром занятости населения </w:t>
            </w:r>
            <w:proofErr w:type="spellStart"/>
            <w:r w:rsidRPr="001B7EB7">
              <w:rPr>
                <w:spacing w:val="-19"/>
              </w:rPr>
              <w:t>г</w:t>
            </w:r>
            <w:proofErr w:type="gramStart"/>
            <w:r w:rsidRPr="001B7EB7">
              <w:rPr>
                <w:spacing w:val="-19"/>
              </w:rPr>
              <w:t>.Е</w:t>
            </w:r>
            <w:proofErr w:type="gramEnd"/>
            <w:r w:rsidRPr="001B7EB7">
              <w:rPr>
                <w:spacing w:val="-19"/>
              </w:rPr>
              <w:t>ршова</w:t>
            </w:r>
            <w:proofErr w:type="spellEnd"/>
            <w:r w:rsidRPr="001B7EB7">
              <w:rPr>
                <w:spacing w:val="-19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5D1092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847BC3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847BC3">
              <w:rPr>
                <w:b/>
              </w:rPr>
              <w:t>,0</w:t>
            </w:r>
          </w:p>
        </w:tc>
      </w:tr>
      <w:tr w:rsidR="00847BC3" w:rsidRPr="001B7EB7" w:rsidTr="00847BC3">
        <w:trPr>
          <w:trHeight w:val="346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346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554">
              <w:t>129,6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5D1092" w:rsidP="005D1092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847BC3" w:rsidRPr="00140554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40554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200</w:t>
            </w:r>
            <w:r w:rsidR="00847BC3" w:rsidRPr="00140554">
              <w:t>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№ 4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rPr>
                <w:b/>
                <w:spacing w:val="-19"/>
              </w:rPr>
              <w:t xml:space="preserve">«Обеспечение условий безопасности  в муниципальных образовательных организациях </w:t>
            </w:r>
            <w:proofErr w:type="spellStart"/>
            <w:r w:rsidRPr="001B7EB7">
              <w:rPr>
                <w:b/>
                <w:spacing w:val="-19"/>
              </w:rPr>
              <w:t>Ершовского</w:t>
            </w:r>
            <w:proofErr w:type="spellEnd"/>
            <w:r w:rsidRPr="001B7EB7">
              <w:rPr>
                <w:b/>
                <w:spacing w:val="-19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C50F4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400,0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4.1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1B7EB7">
              <w:rPr>
                <w:spacing w:val="-17"/>
              </w:rPr>
              <w:t>Мероприятия по обеспечению безопасности школьных перевозок (обучение водителей, ответственных за организацию перевозок, техническое содержание и ремонт школьного автотранспорта);  организация  медицинского осмотра работниками муниципальных образовательных организаций; оплата  системы ГЛОНАСС на школьном автотранспорте</w:t>
            </w:r>
            <w:r>
              <w:rPr>
                <w:spacing w:val="-17"/>
              </w:rPr>
              <w:t>)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 xml:space="preserve">Муниципальные образовательные организации, осуществляющие бесплатные перевозки </w:t>
            </w:r>
            <w:proofErr w:type="gramStart"/>
            <w:r w:rsidRPr="001B7EB7">
              <w:t>обучающихся</w:t>
            </w:r>
            <w:proofErr w:type="gramEnd"/>
          </w:p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4.2</w:t>
            </w:r>
          </w:p>
          <w:p w:rsidR="00847BC3" w:rsidRPr="001B7EB7" w:rsidRDefault="00847BC3" w:rsidP="00847BC3">
            <w:pPr>
              <w:widowControl w:val="0"/>
              <w:jc w:val="both"/>
              <w:rPr>
                <w:spacing w:val="-10"/>
              </w:rPr>
            </w:pPr>
            <w:r w:rsidRPr="001B7EB7">
              <w:rPr>
                <w:bCs/>
              </w:rPr>
              <w:t xml:space="preserve">Мероприятия по благоустройству и содержанию  территорий и зданий муниципальных образовательных организаций </w:t>
            </w:r>
            <w:r w:rsidRPr="001B7EB7">
              <w:rPr>
                <w:spacing w:val="-17"/>
              </w:rPr>
              <w:t xml:space="preserve">(Установка, замена и восстановление </w:t>
            </w:r>
            <w:r w:rsidRPr="001B7EB7">
              <w:rPr>
                <w:spacing w:val="-17"/>
              </w:rPr>
              <w:lastRenderedPageBreak/>
              <w:t>ограждений территорий,  в</w:t>
            </w:r>
            <w:r w:rsidRPr="001B7EB7">
              <w:rPr>
                <w:spacing w:val="-19"/>
              </w:rPr>
              <w:t xml:space="preserve">осстановление </w:t>
            </w:r>
            <w:proofErr w:type="spellStart"/>
            <w:r w:rsidRPr="001B7EB7">
              <w:rPr>
                <w:spacing w:val="-19"/>
              </w:rPr>
              <w:t>отмостки</w:t>
            </w:r>
            <w:proofErr w:type="spellEnd"/>
            <w:r w:rsidRPr="001B7EB7">
              <w:rPr>
                <w:spacing w:val="-19"/>
              </w:rPr>
              <w:t xml:space="preserve"> зданий территорий, с</w:t>
            </w:r>
            <w:r w:rsidRPr="001B7EB7">
              <w:rPr>
                <w:spacing w:val="-12"/>
              </w:rPr>
              <w:t xml:space="preserve">пил деревьев, </w:t>
            </w:r>
            <w:r w:rsidRPr="001B7EB7">
              <w:rPr>
                <w:spacing w:val="-10"/>
              </w:rPr>
              <w:t>установка или ремонт теневых навесов, ремонт кровли т.д.)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lastRenderedPageBreak/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 xml:space="preserve">районный </w:t>
            </w:r>
            <w:r w:rsidRPr="001B7EB7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400,0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 w:rsidRPr="001B7EB7">
              <w:rPr>
                <w:b/>
                <w:bCs/>
              </w:rPr>
              <w:lastRenderedPageBreak/>
              <w:t>Основное мероприятие 4.3.</w:t>
            </w:r>
          </w:p>
          <w:p w:rsidR="00847BC3" w:rsidRPr="001B7EB7" w:rsidRDefault="00847BC3" w:rsidP="00847BC3">
            <w:pPr>
              <w:jc w:val="both"/>
              <w:rPr>
                <w:spacing w:val="-19"/>
              </w:rPr>
            </w:pPr>
            <w:proofErr w:type="gramStart"/>
            <w:r w:rsidRPr="001B7EB7">
              <w:rPr>
                <w:spacing w:val="-19"/>
              </w:rPr>
              <w:t xml:space="preserve">Мероприятия, направленные </w:t>
            </w:r>
            <w:r w:rsidRPr="001B7EB7">
              <w:rPr>
                <w:spacing w:val="-19"/>
              </w:rPr>
              <w:br/>
              <w:t>на предупреждение</w:t>
            </w:r>
            <w:r w:rsidRPr="001B7EB7">
              <w:t xml:space="preserve"> пожаров и их </w:t>
            </w:r>
            <w:r w:rsidRPr="001B7EB7">
              <w:rPr>
                <w:spacing w:val="-18"/>
              </w:rPr>
              <w:t>ликвидацию в муниципальных образовательных организациях</w:t>
            </w:r>
            <w:r w:rsidRPr="001B7EB7">
              <w:rPr>
                <w:spacing w:val="-19"/>
              </w:rPr>
              <w:t xml:space="preserve"> (Устройство полов </w:t>
            </w:r>
            <w:r w:rsidRPr="001B7EB7">
              <w:rPr>
                <w:spacing w:val="-19"/>
              </w:rPr>
              <w:br/>
              <w:t xml:space="preserve">из противопожарного линолеума, замена отделки стен и потолков на путях эвакуации </w:t>
            </w:r>
            <w:r w:rsidRPr="001B7EB7">
              <w:rPr>
                <w:spacing w:val="-19"/>
              </w:rPr>
              <w:br/>
              <w:t xml:space="preserve">на соответствующие требованиям ППБ, устройство и ремонт эвакуационных выходов, обособленных выходов из подвалов </w:t>
            </w:r>
            <w:r w:rsidRPr="001B7EB7">
              <w:rPr>
                <w:spacing w:val="-19"/>
              </w:rPr>
              <w:br/>
              <w:t>от лестничных клеток, замена электрического освещения, замена светильников, п</w:t>
            </w:r>
            <w:r w:rsidRPr="001B7EB7">
              <w:rPr>
                <w:spacing w:val="-17"/>
              </w:rPr>
              <w:t xml:space="preserve">риобретение противопожарного линолеума </w:t>
            </w:r>
            <w:r w:rsidRPr="001B7EB7">
              <w:rPr>
                <w:spacing w:val="-17"/>
              </w:rPr>
              <w:br/>
              <w:t>для замены отделки пола путей эвакуации, приобретение и установка противопожарных люков</w:t>
            </w:r>
            <w:proofErr w:type="gramEnd"/>
            <w:r w:rsidRPr="001B7EB7">
              <w:rPr>
                <w:spacing w:val="-17"/>
              </w:rPr>
              <w:t xml:space="preserve"> (</w:t>
            </w:r>
            <w:proofErr w:type="gramStart"/>
            <w:r w:rsidRPr="001B7EB7">
              <w:rPr>
                <w:spacing w:val="-17"/>
              </w:rPr>
              <w:t xml:space="preserve">дверей) 2 типа, ведущих на кровлю здания и противопожарных дверей </w:t>
            </w:r>
            <w:r w:rsidRPr="001B7EB7">
              <w:rPr>
                <w:spacing w:val="-17"/>
              </w:rPr>
              <w:br/>
              <w:t xml:space="preserve">в помещениях, приобретение и установка дверей, приобретение и установка задвижки </w:t>
            </w:r>
            <w:r w:rsidRPr="001B7EB7">
              <w:rPr>
                <w:spacing w:val="-17"/>
              </w:rPr>
              <w:br/>
              <w:t xml:space="preserve">с электроприводом, приобретение и установка </w:t>
            </w:r>
            <w:proofErr w:type="spellStart"/>
            <w:r w:rsidRPr="001B7EB7">
              <w:rPr>
                <w:spacing w:val="-17"/>
              </w:rPr>
              <w:t>электроконвекторов</w:t>
            </w:r>
            <w:proofErr w:type="spellEnd"/>
            <w:r w:rsidRPr="001B7EB7">
              <w:rPr>
                <w:spacing w:val="-17"/>
              </w:rPr>
              <w:t xml:space="preserve"> (</w:t>
            </w:r>
            <w:proofErr w:type="spellStart"/>
            <w:r w:rsidRPr="001B7EB7">
              <w:rPr>
                <w:spacing w:val="-17"/>
              </w:rPr>
              <w:t>электропанелей</w:t>
            </w:r>
            <w:proofErr w:type="spellEnd"/>
            <w:r w:rsidRPr="001B7EB7">
              <w:rPr>
                <w:spacing w:val="-17"/>
              </w:rPr>
              <w:t>, конвекторов) приобретение огнетушителей, пожарных рукавов, гидрантов, СИЗ, фонарей, установка доводчиков, у</w:t>
            </w:r>
            <w:r w:rsidRPr="001B7EB7">
              <w:rPr>
                <w:spacing w:val="-19"/>
              </w:rPr>
              <w:t>становка, замена, ремонт, обслуживание системы АПС.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</w:t>
            </w:r>
            <w:proofErr w:type="gramEnd"/>
            <w:r w:rsidRPr="001B7EB7">
              <w:rPr>
                <w:spacing w:val="-19"/>
              </w:rPr>
              <w:t xml:space="preserve"> частью, эксплуатационно-техническое обслуживание объектового оборудования, мониторинг пожарной </w:t>
            </w:r>
            <w:r w:rsidRPr="001B7EB7">
              <w:rPr>
                <w:spacing w:val="-19"/>
              </w:rPr>
              <w:lastRenderedPageBreak/>
              <w:t>обстановки и контроль за работоспособностью средств пожарной автоматики, ремонт системы (демонтаж и монтаж ППК, монтаж  регистров), установка противопожарных дверей, перезарядка огнетушителей</w:t>
            </w:r>
            <w:proofErr w:type="gramStart"/>
            <w:r w:rsidRPr="001B7EB7">
              <w:rPr>
                <w:spacing w:val="-19"/>
              </w:rPr>
              <w:t xml:space="preserve"> )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lastRenderedPageBreak/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lastRenderedPageBreak/>
              <w:t>Подпрограмма № 5</w:t>
            </w:r>
          </w:p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 xml:space="preserve">«Развитие кадрового </w:t>
            </w:r>
            <w:r w:rsidRPr="001B7EB7">
              <w:rPr>
                <w:b/>
                <w:bCs/>
                <w:spacing w:val="-16"/>
              </w:rPr>
              <w:t xml:space="preserve">потенциала </w:t>
            </w:r>
            <w:r w:rsidRPr="001B7EB7">
              <w:rPr>
                <w:b/>
                <w:bCs/>
                <w:spacing w:val="-16"/>
              </w:rPr>
              <w:br/>
              <w:t>в муниципальных образовательных</w:t>
            </w:r>
            <w:r w:rsidRPr="001B7EB7">
              <w:rPr>
                <w:b/>
                <w:bCs/>
              </w:rPr>
              <w:t xml:space="preserve"> организациях»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1553C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109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 w:rsidRPr="001B7EB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 w:rsidRPr="001B7EB7">
              <w:rPr>
                <w:b/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1553C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109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7BC3" w:rsidRPr="001B7EB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7BC3" w:rsidRPr="001B7EB7">
              <w:rPr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5.1</w:t>
            </w:r>
          </w:p>
          <w:p w:rsidR="00847BC3" w:rsidRPr="001B7EB7" w:rsidRDefault="00847BC3" w:rsidP="00847BC3">
            <w:pPr>
              <w:jc w:val="both"/>
            </w:pPr>
            <w:r w:rsidRPr="001B7EB7">
              <w:rPr>
                <w:lang w:eastAsia="zh-CN"/>
              </w:rPr>
              <w:t xml:space="preserve">Повышение квалификации педагогических работников, социальная поддержка педагогических работников.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1553C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109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 w:rsidRPr="001B7EB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 w:rsidRPr="001B7EB7">
              <w:rPr>
                <w:b/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91553C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109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7BC3" w:rsidRPr="001B7EB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D1092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7BC3" w:rsidRPr="001B7EB7">
              <w:rPr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№ 6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rPr>
                <w:b/>
                <w:spacing w:val="-19"/>
              </w:rPr>
              <w:t>«Координация работы и организационное сопровождение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B7EB7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>
              <w:rPr>
                <w:b/>
                <w:bCs/>
              </w:rPr>
              <w:t>50</w:t>
            </w:r>
            <w:r w:rsidR="00847BC3" w:rsidRPr="001B7EB7">
              <w:rPr>
                <w:b/>
                <w:bCs/>
              </w:rPr>
              <w:t>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</w:pPr>
            <w: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jc w:val="center"/>
            </w:pPr>
            <w: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2</w:t>
            </w:r>
            <w:r w:rsidRPr="001B7EB7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A5238B">
            <w:r>
              <w:t xml:space="preserve">    1</w:t>
            </w:r>
            <w:r w:rsidR="00847BC3" w:rsidRPr="001B7EB7">
              <w:t>50,0</w:t>
            </w:r>
          </w:p>
        </w:tc>
      </w:tr>
      <w:tr w:rsidR="00847BC3" w:rsidRPr="001B7EB7" w:rsidTr="00847BC3">
        <w:trPr>
          <w:trHeight w:val="131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6.1</w:t>
            </w:r>
          </w:p>
          <w:p w:rsidR="00847BC3" w:rsidRPr="001B7EB7" w:rsidRDefault="00847BC3" w:rsidP="00847BC3">
            <w:pPr>
              <w:jc w:val="both"/>
              <w:rPr>
                <w:bCs/>
                <w:spacing w:val="-19"/>
              </w:rPr>
            </w:pPr>
            <w:r w:rsidRPr="001B7EB7">
              <w:rPr>
                <w:bCs/>
                <w:spacing w:val="-19"/>
              </w:rPr>
              <w:t>Пользование автоматизированной информационной системой дошкольного образования «АИС Комплектование ДОУ»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r>
              <w:t xml:space="preserve">Отдел </w:t>
            </w:r>
            <w:r w:rsidR="00847BC3" w:rsidRPr="001B7EB7">
              <w:t>образования 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дошкольные образовательные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689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C3" w:rsidRPr="001B7EB7" w:rsidRDefault="00847BC3" w:rsidP="00847BC3">
            <w:pPr>
              <w:rPr>
                <w:b/>
                <w:bCs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jc w:val="center"/>
            </w:pPr>
            <w:r>
              <w:t>0</w:t>
            </w:r>
          </w:p>
          <w:p w:rsidR="00847BC3" w:rsidRPr="00D0494F" w:rsidRDefault="00847BC3" w:rsidP="00847B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jc w:val="center"/>
            </w:pPr>
            <w:r>
              <w:t>0</w:t>
            </w:r>
          </w:p>
          <w:p w:rsidR="00847BC3" w:rsidRPr="00D0494F" w:rsidRDefault="00847BC3" w:rsidP="00847B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  <w:p w:rsidR="00847BC3" w:rsidRPr="00D0494F" w:rsidRDefault="00847BC3" w:rsidP="00847B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  <w:p w:rsidR="00847BC3" w:rsidRPr="00D0494F" w:rsidRDefault="00847BC3" w:rsidP="00847B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D0494F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BC3" w:rsidRPr="001B7EB7" w:rsidRDefault="00847BC3" w:rsidP="00847BC3">
            <w:pPr>
              <w:rPr>
                <w:b/>
                <w:bCs/>
                <w:spacing w:val="-19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6.2</w:t>
            </w:r>
          </w:p>
          <w:p w:rsidR="00847BC3" w:rsidRPr="001B7EB7" w:rsidRDefault="00847BC3" w:rsidP="00847BC3">
            <w:pPr>
              <w:jc w:val="both"/>
              <w:rPr>
                <w:b/>
                <w:bCs/>
                <w:spacing w:val="-19"/>
              </w:rPr>
            </w:pPr>
            <w:r w:rsidRPr="001B7EB7">
              <w:rPr>
                <w:spacing w:val="-19"/>
              </w:rPr>
              <w:t xml:space="preserve">Обеспечение эффективного управления развитием </w:t>
            </w:r>
            <w:r w:rsidRPr="001B7EB7">
              <w:rPr>
                <w:spacing w:val="-19"/>
              </w:rPr>
              <w:lastRenderedPageBreak/>
              <w:t>муниципальной системы образования на территории  ЕМР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566565" w:rsidP="00847BC3">
            <w:r>
              <w:lastRenderedPageBreak/>
              <w:t>Отдел</w:t>
            </w:r>
            <w:r w:rsidR="00847BC3" w:rsidRPr="001B7EB7">
              <w:t xml:space="preserve"> образования </w:t>
            </w:r>
            <w:r w:rsidR="00847BC3" w:rsidRPr="001B7EB7">
              <w:lastRenderedPageBreak/>
              <w:t>администрации ЕМР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 xml:space="preserve">областной </w:t>
            </w:r>
            <w:r w:rsidRPr="001B7EB7">
              <w:lastRenderedPageBreak/>
              <w:t>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  <w:spacing w:val="-19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7EB7">
              <w:rPr>
                <w:b/>
                <w:bCs/>
              </w:rPr>
              <w:t>Основное мероприятие 6.3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1B7EB7">
              <w:rPr>
                <w:spacing w:val="-16"/>
              </w:rPr>
              <w:t>Обеспечение эффективного функционирования системы финансового обеспечения образовательных организаций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t xml:space="preserve">Муниципальное учреждение «Централизованная бухгалтерия образовательных учреждений </w:t>
            </w:r>
            <w:proofErr w:type="spellStart"/>
            <w:r w:rsidRPr="001B7EB7">
              <w:t>Ершовского</w:t>
            </w:r>
            <w:proofErr w:type="spellEnd"/>
            <w:r w:rsidRPr="001B7EB7">
              <w:t xml:space="preserve"> муниципального района»</w:t>
            </w:r>
            <w:r>
              <w:t xml:space="preserve"> </w:t>
            </w:r>
            <w:r w:rsidRPr="001B7EB7">
              <w:t>(МУ «ЦБ ОУ ЕМР)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6.4</w:t>
            </w:r>
          </w:p>
          <w:p w:rsidR="00847BC3" w:rsidRPr="001B7EB7" w:rsidRDefault="00847BC3" w:rsidP="00847BC3">
            <w:pPr>
              <w:jc w:val="both"/>
              <w:rPr>
                <w:spacing w:val="-12"/>
              </w:rPr>
            </w:pPr>
            <w:r w:rsidRPr="001B7EB7">
              <w:rPr>
                <w:spacing w:val="-12"/>
              </w:rPr>
              <w:t>Организация централизованного хозяйственного обслуживания учреждений; комплекса мероприятий, связанных с подготовкой, переподготовкой, повышением квалификации педагогических работников муниципальных образовательных организаций.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767A03" w:rsidRDefault="00847BC3" w:rsidP="00F3697F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</w:rPr>
            </w:pPr>
            <w:r w:rsidRPr="00F3697F">
              <w:rPr>
                <w:rFonts w:eastAsia="Andale Sans UI"/>
                <w:kern w:val="2"/>
              </w:rPr>
              <w:t>МУ «ЦБ ОУ ЕМР»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B7EB7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BC3">
              <w:rPr>
                <w:b/>
                <w:bCs/>
              </w:rPr>
              <w:t>50</w:t>
            </w:r>
            <w:r w:rsidR="00847BC3" w:rsidRPr="001B7EB7">
              <w:rPr>
                <w:b/>
                <w:bCs/>
              </w:rPr>
              <w:t>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spacing w:val="-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</w:pPr>
            <w:r>
              <w:t>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F3697F" w:rsidP="00847BC3">
            <w:pPr>
              <w:jc w:val="center"/>
            </w:pPr>
            <w: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</w:pPr>
            <w:r>
              <w:t>2</w:t>
            </w:r>
            <w:r w:rsidRPr="001B7EB7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jc w:val="center"/>
            </w:pPr>
            <w:r>
              <w:t>1</w:t>
            </w:r>
            <w:r w:rsidR="00847BC3" w:rsidRPr="001B7EB7">
              <w:t>50,0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Подпрограмма № 7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rPr>
                <w:b/>
                <w:bCs/>
              </w:rPr>
              <w:t>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47BC3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7BC3" w:rsidRPr="001B7EB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7BC3" w:rsidRPr="001B7EB7">
              <w:rPr>
                <w:b/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47BC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7BC3" w:rsidRPr="001B7EB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7BC3" w:rsidRPr="001B7EB7">
              <w:rPr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Основное мероприятие 7.1</w:t>
            </w:r>
          </w:p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4"/>
              </w:rPr>
            </w:pPr>
            <w:proofErr w:type="gramStart"/>
            <w:r w:rsidRPr="001B7EB7">
              <w:t xml:space="preserve">Повышение уровня доступности образования для детей с ограниченными возможностями, в том числе для детей-инвалидов (ремонт крыльца, ремонт </w:t>
            </w:r>
            <w:r w:rsidRPr="001B7EB7">
              <w:lastRenderedPageBreak/>
              <w:t>(расширение) дверных проемов, устройство тротуара из тактильной плитки,  ремонт сан узлов, устройство пандуса, устройство поручней внутри школы, информационные таблички, щиты, расширение дверных проемов,  устройство пандус, навес)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</w:pPr>
            <w:r w:rsidRPr="001B7EB7">
              <w:lastRenderedPageBreak/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47BC3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B7EB7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7BC3" w:rsidRPr="001B7EB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7BC3" w:rsidRPr="001B7EB7">
              <w:rPr>
                <w:b/>
                <w:bCs/>
              </w:rPr>
              <w:t>0,0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  <w:spacing w:val="-1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B7EB7">
              <w:t>0</w:t>
            </w:r>
          </w:p>
        </w:tc>
      </w:tr>
      <w:tr w:rsidR="00847BC3" w:rsidRPr="001B7EB7" w:rsidTr="00847BC3">
        <w:trPr>
          <w:trHeight w:val="20"/>
        </w:trPr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rPr>
                <w:b/>
                <w:bCs/>
                <w:spacing w:val="-1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EB7">
              <w:t xml:space="preserve">районный </w:t>
            </w:r>
            <w:r w:rsidRPr="001B7EB7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="00847BC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1B7EB7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7BC3" w:rsidRPr="001B7EB7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47BC3" w:rsidRPr="001B7EB7">
              <w:rPr>
                <w:bCs/>
              </w:rPr>
              <w:t>0,0</w:t>
            </w:r>
          </w:p>
        </w:tc>
      </w:tr>
      <w:tr w:rsidR="00847BC3" w:rsidRPr="001B7EB7" w:rsidTr="00847BC3">
        <w:trPr>
          <w:trHeight w:val="365"/>
        </w:trPr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pStyle w:val="ab"/>
              <w:rPr>
                <w:b/>
              </w:rPr>
            </w:pPr>
            <w:r w:rsidRPr="001B7EB7">
              <w:rPr>
                <w:b/>
              </w:rPr>
              <w:lastRenderedPageBreak/>
              <w:t>Подпрограмма № 8</w:t>
            </w:r>
          </w:p>
          <w:p w:rsidR="00847BC3" w:rsidRPr="001B7EB7" w:rsidRDefault="00847BC3" w:rsidP="00847BC3">
            <w:pPr>
              <w:pStyle w:val="ab"/>
              <w:jc w:val="center"/>
            </w:pPr>
            <w:r>
              <w:rPr>
                <w:b/>
              </w:rPr>
              <w:t>«</w:t>
            </w:r>
            <w:r w:rsidRPr="001B7EB7">
              <w:rPr>
                <w:b/>
              </w:rPr>
              <w:t>Обеспечение повышения оплаты труда  отдельным  категориям  работников бюджетной сферы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pStyle w:val="ab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8E3F71" w:rsidRDefault="00A5238B" w:rsidP="0097136F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5 860,1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8E3F71" w:rsidRDefault="00847BC3" w:rsidP="00847BC3">
            <w:pPr>
              <w:pStyle w:val="ab"/>
              <w:jc w:val="center"/>
              <w:rPr>
                <w:b/>
              </w:rPr>
            </w:pPr>
            <w:r w:rsidRPr="008E3F71">
              <w:rPr>
                <w:b/>
              </w:rPr>
              <w:t>1 428,8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8E3F71" w:rsidRDefault="00F3697F" w:rsidP="00CA093F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8E3F71" w:rsidRDefault="00F3697F" w:rsidP="00847BC3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8E3F71" w:rsidRDefault="00F3697F" w:rsidP="00847BC3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1 747,6</w:t>
            </w:r>
          </w:p>
        </w:tc>
      </w:tr>
      <w:tr w:rsidR="00847BC3" w:rsidRPr="001B7EB7" w:rsidTr="00847BC3">
        <w:trPr>
          <w:trHeight w:val="48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Default="00847BC3" w:rsidP="00847BC3">
            <w:pPr>
              <w:pStyle w:val="ab"/>
            </w:pPr>
            <w:r w:rsidRPr="001B7EB7">
              <w:t>областной бюджет</w:t>
            </w:r>
          </w:p>
          <w:p w:rsidR="00566565" w:rsidRPr="001B7EB7" w:rsidRDefault="00566565" w:rsidP="00847BC3">
            <w:pPr>
              <w:pStyle w:val="ab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F3697F">
            <w:pPr>
              <w:pStyle w:val="ab"/>
              <w:jc w:val="center"/>
            </w:pPr>
            <w:r>
              <w:t>4 530,6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pStyle w:val="ab"/>
              <w:jc w:val="center"/>
            </w:pPr>
            <w:r>
              <w:t>1 170,1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847BC3">
            <w:pPr>
              <w:pStyle w:val="ab"/>
              <w:jc w:val="center"/>
            </w:pPr>
            <w:r>
              <w:t>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847BC3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847BC3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1 310,7</w:t>
            </w:r>
          </w:p>
        </w:tc>
      </w:tr>
      <w:tr w:rsidR="00847BC3" w:rsidRPr="001B7EB7" w:rsidTr="00847BC3">
        <w:trPr>
          <w:trHeight w:val="480"/>
        </w:trPr>
        <w:tc>
          <w:tcPr>
            <w:tcW w:w="6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BC3" w:rsidRPr="001B7EB7" w:rsidRDefault="00847BC3" w:rsidP="00847BC3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847BC3" w:rsidP="00847BC3">
            <w:pPr>
              <w:pStyle w:val="ab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3" w:rsidRPr="001B7EB7" w:rsidRDefault="00A5238B" w:rsidP="00847BC3">
            <w:pPr>
              <w:pStyle w:val="ab"/>
              <w:jc w:val="center"/>
            </w:pPr>
            <w:r>
              <w:t>1 329,5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847BC3" w:rsidP="00847BC3">
            <w:pPr>
              <w:pStyle w:val="ab"/>
              <w:jc w:val="center"/>
            </w:pPr>
            <w:r>
              <w:t>258,7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CA093F">
            <w:pPr>
              <w:pStyle w:val="ab"/>
              <w:jc w:val="center"/>
            </w:pPr>
            <w: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847BC3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3" w:rsidRPr="001B7EB7" w:rsidRDefault="00F3697F" w:rsidP="00847BC3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436,9</w:t>
            </w:r>
          </w:p>
        </w:tc>
      </w:tr>
      <w:tr w:rsidR="00A5238B" w:rsidRPr="001B7EB7" w:rsidTr="00847BC3">
        <w:trPr>
          <w:trHeight w:val="331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1B7EB7" w:rsidRDefault="00A5238B" w:rsidP="00847BC3">
            <w:pPr>
              <w:pStyle w:val="ab"/>
            </w:pPr>
            <w:r w:rsidRPr="003A691C">
              <w:rPr>
                <w:b/>
                <w:bCs/>
              </w:rPr>
              <w:t>Основное мероприятие 8.1</w:t>
            </w:r>
            <w:r w:rsidRPr="001B7EB7">
              <w:rPr>
                <w:bCs/>
              </w:rPr>
              <w:t xml:space="preserve"> Обеспечение повышения оплаты труда отдельным категориям работников муниципального бюджетного учреждения дополнительного образования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767A03" w:rsidRDefault="00A5238B" w:rsidP="00847BC3">
            <w:pPr>
              <w:pStyle w:val="ab"/>
            </w:pPr>
            <w:r w:rsidRPr="001B7EB7">
              <w:t xml:space="preserve">муниципальные организации дополнительного образования детей </w:t>
            </w:r>
          </w:p>
          <w:p w:rsidR="00A5238B" w:rsidRPr="00767A03" w:rsidRDefault="00A5238B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  <w:rPr>
                <w:b/>
              </w:rPr>
            </w:pPr>
            <w:r w:rsidRPr="001B7EB7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8E3F71" w:rsidRDefault="00A5238B" w:rsidP="00005ADE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5 860,1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8E3F71" w:rsidRDefault="00A5238B" w:rsidP="00847BC3">
            <w:pPr>
              <w:pStyle w:val="ab"/>
              <w:jc w:val="center"/>
              <w:rPr>
                <w:b/>
              </w:rPr>
            </w:pPr>
            <w:r w:rsidRPr="008E3F71">
              <w:rPr>
                <w:b/>
              </w:rPr>
              <w:t>1 428,8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8E3F71" w:rsidRDefault="00A5238B" w:rsidP="00A5238B">
            <w:pPr>
              <w:pStyle w:val="ab"/>
              <w:jc w:val="center"/>
              <w:rPr>
                <w:b/>
                <w:bCs/>
              </w:rPr>
            </w:pPr>
            <w:r w:rsidRPr="008E3F71">
              <w:rPr>
                <w:b/>
                <w:bCs/>
              </w:rPr>
              <w:t>1</w:t>
            </w:r>
            <w:r>
              <w:rPr>
                <w:b/>
                <w:bCs/>
              </w:rPr>
              <w:t> 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8E3F71" w:rsidRDefault="00A5238B" w:rsidP="00005ADE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8E3F71" w:rsidRDefault="00A5238B" w:rsidP="00005ADE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1 747,6</w:t>
            </w:r>
          </w:p>
        </w:tc>
      </w:tr>
      <w:tr w:rsidR="00A5238B" w:rsidRPr="001B7EB7" w:rsidTr="00847BC3">
        <w:trPr>
          <w:trHeight w:val="505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1B7EB7" w:rsidRDefault="00A5238B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1B7EB7" w:rsidRDefault="00A5238B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847BC3">
            <w:pPr>
              <w:pStyle w:val="ab"/>
            </w:pPr>
            <w:r w:rsidRPr="001B7EB7">
              <w:t>областной бюджет</w:t>
            </w:r>
          </w:p>
          <w:p w:rsidR="00A5238B" w:rsidRPr="001B7EB7" w:rsidRDefault="00A5238B" w:rsidP="00847BC3">
            <w:pPr>
              <w:pStyle w:val="ab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</w:pPr>
            <w:r>
              <w:t>4 530,6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  <w:jc w:val="center"/>
            </w:pPr>
            <w:r>
              <w:t>1 170,1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  <w:jc w:val="center"/>
            </w:pPr>
            <w:r>
              <w:t>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1 310,7</w:t>
            </w:r>
          </w:p>
        </w:tc>
      </w:tr>
      <w:tr w:rsidR="00A5238B" w:rsidRPr="001B7EB7" w:rsidTr="00847BC3">
        <w:trPr>
          <w:trHeight w:val="655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1B7EB7" w:rsidRDefault="00A5238B" w:rsidP="00847BC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8B" w:rsidRPr="001B7EB7" w:rsidRDefault="00A5238B" w:rsidP="00847B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</w:pPr>
            <w:r w:rsidRPr="001B7EB7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</w:pPr>
            <w:r>
              <w:t>1 329,5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  <w:jc w:val="center"/>
            </w:pPr>
            <w:r>
              <w:t>258,7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847BC3">
            <w:pPr>
              <w:pStyle w:val="ab"/>
              <w:jc w:val="center"/>
            </w:pPr>
            <w: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B7EB7" w:rsidRDefault="00A5238B" w:rsidP="00005ADE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436,9</w:t>
            </w:r>
          </w:p>
        </w:tc>
      </w:tr>
    </w:tbl>
    <w:p w:rsidR="00847BC3" w:rsidRPr="001B7EB7" w:rsidRDefault="00847BC3" w:rsidP="00847BC3"/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13"/>
        <w:gridCol w:w="1855"/>
        <w:gridCol w:w="1511"/>
        <w:gridCol w:w="1559"/>
        <w:gridCol w:w="1418"/>
        <w:gridCol w:w="1417"/>
        <w:gridCol w:w="1276"/>
        <w:gridCol w:w="1134"/>
      </w:tblGrid>
      <w:tr w:rsidR="00A5238B" w:rsidRPr="001871C2" w:rsidTr="00A5238B">
        <w:trPr>
          <w:trHeight w:val="459"/>
        </w:trPr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 9</w:t>
            </w:r>
          </w:p>
          <w:p w:rsidR="00A5238B" w:rsidRPr="001871C2" w:rsidRDefault="00A5238B" w:rsidP="00005ADE">
            <w:r w:rsidRPr="001871C2">
              <w:rPr>
                <w:b/>
                <w:bCs/>
              </w:rPr>
              <w:t xml:space="preserve">«Развитие Центров образования цифрового и гуманитарного профилей в образовательных организациях </w:t>
            </w:r>
            <w:proofErr w:type="spellStart"/>
            <w:r w:rsidRPr="001871C2">
              <w:rPr>
                <w:b/>
                <w:bCs/>
              </w:rPr>
              <w:t>Ершовского</w:t>
            </w:r>
            <w:proofErr w:type="spellEnd"/>
            <w:r w:rsidRPr="001871C2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A5238B" w:rsidRPr="001871C2" w:rsidTr="00A5238B">
        <w:trPr>
          <w:trHeight w:val="70"/>
        </w:trPr>
        <w:tc>
          <w:tcPr>
            <w:tcW w:w="6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pStyle w:val="ab"/>
              <w:jc w:val="center"/>
            </w:pPr>
            <w:r w:rsidRPr="001871C2">
              <w:t>0</w:t>
            </w:r>
          </w:p>
        </w:tc>
      </w:tr>
      <w:tr w:rsidR="00A5238B" w:rsidRPr="001871C2" w:rsidTr="00A5238B">
        <w:trPr>
          <w:trHeight w:val="314"/>
        </w:trPr>
        <w:tc>
          <w:tcPr>
            <w:tcW w:w="6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pStyle w:val="ab"/>
              <w:jc w:val="center"/>
            </w:pPr>
            <w:r w:rsidRPr="001871C2">
              <w:t>0</w:t>
            </w:r>
          </w:p>
        </w:tc>
      </w:tr>
      <w:tr w:rsidR="00A5238B" w:rsidRPr="001871C2" w:rsidTr="00A5238B">
        <w:trPr>
          <w:trHeight w:val="463"/>
        </w:trPr>
        <w:tc>
          <w:tcPr>
            <w:tcW w:w="6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pStyle w:val="ab"/>
              <w:jc w:val="center"/>
            </w:pPr>
            <w:r w:rsidRPr="001871C2">
              <w:t>0</w:t>
            </w:r>
          </w:p>
        </w:tc>
      </w:tr>
      <w:tr w:rsidR="00A5238B" w:rsidRPr="001871C2" w:rsidTr="00A5238B">
        <w:trPr>
          <w:trHeight w:val="297"/>
        </w:trPr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9.1</w:t>
            </w:r>
          </w:p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t xml:space="preserve">Функционирование центра образования цифрового и гуманитарного профилей, </w:t>
            </w:r>
            <w:r w:rsidRPr="001871C2">
              <w:lastRenderedPageBreak/>
              <w:t>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(МОУ СОШ № 4 г. Ершова)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образовательные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  <w:bCs/>
              </w:rPr>
            </w:pPr>
            <w:r w:rsidRPr="001871C2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  <w:bCs/>
              </w:rPr>
            </w:pPr>
            <w:r w:rsidRPr="001871C2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/>
                <w:bCs/>
              </w:rPr>
            </w:pPr>
            <w:r w:rsidRPr="001871C2">
              <w:rPr>
                <w:b/>
                <w:bCs/>
              </w:rPr>
              <w:t>0,0</w:t>
            </w:r>
          </w:p>
        </w:tc>
      </w:tr>
      <w:tr w:rsidR="00A5238B" w:rsidRPr="001871C2" w:rsidTr="00A5238B">
        <w:trPr>
          <w:trHeight w:val="491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516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425"/>
        </w:trPr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6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Cs/>
              </w:rPr>
            </w:pPr>
            <w:r w:rsidRPr="001871C2">
              <w:rPr>
                <w:bCs/>
              </w:rPr>
              <w:t>100,0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Cs/>
              </w:rPr>
            </w:pPr>
            <w:r w:rsidRPr="001871C2">
              <w:rPr>
                <w:bCs/>
              </w:rPr>
              <w:t>100,0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  <w:p w:rsidR="00A5238B" w:rsidRPr="001871C2" w:rsidRDefault="00A5238B" w:rsidP="00922031">
            <w:pPr>
              <w:jc w:val="center"/>
            </w:pPr>
          </w:p>
        </w:tc>
      </w:tr>
      <w:tr w:rsidR="00A5238B" w:rsidRPr="001871C2" w:rsidTr="00A5238B">
        <w:trPr>
          <w:trHeight w:val="334"/>
        </w:trPr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 xml:space="preserve">Основное мероприятие 9.2 </w:t>
            </w:r>
          </w:p>
          <w:p w:rsidR="00A5238B" w:rsidRPr="001871C2" w:rsidRDefault="00A5238B" w:rsidP="00005ADE">
            <w:pPr>
              <w:rPr>
                <w:spacing w:val="-19"/>
              </w:rPr>
            </w:pPr>
            <w:r w:rsidRPr="001871C2">
              <w:t>Повышение квалификации преподавателей по предметным областям «Технология», «Информатика», «Основы безопасности жизнедеятельности»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0,0</w:t>
            </w:r>
          </w:p>
        </w:tc>
      </w:tr>
      <w:tr w:rsidR="00A5238B" w:rsidRPr="001871C2" w:rsidTr="00A5238B">
        <w:trPr>
          <w:trHeight w:val="423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573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585"/>
        </w:trPr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100,0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10</w:t>
            </w:r>
            <w:r w:rsidRPr="001871C2">
              <w:rPr>
                <w:lang w:val="en-US"/>
              </w:rPr>
              <w:t>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  <w:p w:rsidR="00A5238B" w:rsidRPr="001871C2" w:rsidRDefault="00A5238B" w:rsidP="00922031">
            <w:pPr>
              <w:jc w:val="center"/>
            </w:pPr>
          </w:p>
        </w:tc>
      </w:tr>
      <w:tr w:rsidR="00A5238B" w:rsidRPr="001871C2" w:rsidTr="00A5238B">
        <w:trPr>
          <w:trHeight w:val="278"/>
        </w:trPr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r w:rsidRPr="001871C2">
              <w:rPr>
                <w:b/>
              </w:rPr>
              <w:t>Основное мероприятие 9.3</w:t>
            </w:r>
            <w:r w:rsidRPr="001871C2">
              <w:t xml:space="preserve"> Участие детей в соревнованиях и федеральных мероприятиях, областных и всероссийских предметных олимпиадах, научных конференциях, конкурсах.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r w:rsidRPr="001871C2">
              <w:t>Муниципальные образовательные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  <w:rPr>
                <w:b/>
              </w:rPr>
            </w:pPr>
            <w:r w:rsidRPr="001871C2">
              <w:rPr>
                <w:b/>
              </w:rPr>
              <w:t>0,0</w:t>
            </w:r>
          </w:p>
        </w:tc>
      </w:tr>
      <w:tr w:rsidR="00A5238B" w:rsidRPr="001871C2" w:rsidTr="00A5238B">
        <w:trPr>
          <w:trHeight w:val="412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560"/>
        </w:trPr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  <w:p w:rsidR="00922031" w:rsidRPr="001871C2" w:rsidRDefault="00922031" w:rsidP="00005ADE">
            <w:pPr>
              <w:widowControl w:val="0"/>
              <w:autoSpaceDE w:val="0"/>
              <w:autoSpaceDN w:val="0"/>
              <w:adjustRightInd w:val="0"/>
            </w:pPr>
            <w: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ind w:right="-25"/>
              <w:jc w:val="center"/>
            </w:pPr>
            <w:r w:rsidRPr="001871C2">
              <w:t>0,0</w:t>
            </w:r>
          </w:p>
        </w:tc>
      </w:tr>
      <w:tr w:rsidR="00A5238B" w:rsidRPr="001871C2" w:rsidTr="00A5238B">
        <w:trPr>
          <w:trHeight w:val="554"/>
        </w:trPr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005ADE">
            <w:pPr>
              <w:rPr>
                <w:spacing w:val="-19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005ADE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005ADE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922031">
            <w:pPr>
              <w:jc w:val="center"/>
            </w:pPr>
            <w:r w:rsidRPr="001871C2">
              <w:t>100,0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922031">
            <w:pPr>
              <w:jc w:val="center"/>
            </w:pPr>
            <w:r w:rsidRPr="001871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922031">
            <w:pPr>
              <w:jc w:val="center"/>
            </w:pPr>
            <w:r w:rsidRPr="001871C2">
              <w:t>10</w:t>
            </w:r>
            <w:r w:rsidRPr="001871C2">
              <w:rPr>
                <w:lang w:val="en-US"/>
              </w:rPr>
              <w:t>0,0</w:t>
            </w:r>
          </w:p>
          <w:p w:rsidR="00A5238B" w:rsidRPr="001871C2" w:rsidRDefault="00A5238B" w:rsidP="00922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Pr="001871C2" w:rsidRDefault="00A5238B" w:rsidP="00922031">
            <w:pPr>
              <w:jc w:val="center"/>
            </w:pPr>
            <w:r w:rsidRPr="001871C2">
              <w:t>0,0</w:t>
            </w:r>
          </w:p>
          <w:p w:rsidR="00A5238B" w:rsidRPr="001871C2" w:rsidRDefault="00A5238B" w:rsidP="00922031">
            <w:pPr>
              <w:jc w:val="center"/>
            </w:pPr>
          </w:p>
        </w:tc>
      </w:tr>
    </w:tbl>
    <w:p w:rsidR="00847BC3" w:rsidRDefault="00847BC3" w:rsidP="002F3D6C">
      <w:pPr>
        <w:rPr>
          <w:sz w:val="28"/>
          <w:szCs w:val="28"/>
        </w:rPr>
      </w:pPr>
    </w:p>
    <w:p w:rsidR="000A3521" w:rsidRDefault="000A3521">
      <w:pPr>
        <w:rPr>
          <w:sz w:val="28"/>
          <w:szCs w:val="28"/>
        </w:rPr>
      </w:pPr>
    </w:p>
    <w:sectPr w:rsidR="000A3521" w:rsidSect="00604E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88" w:rsidRDefault="003A7888" w:rsidP="00BC1CBD">
      <w:r>
        <w:separator/>
      </w:r>
    </w:p>
  </w:endnote>
  <w:endnote w:type="continuationSeparator" w:id="0">
    <w:p w:rsidR="003A7888" w:rsidRDefault="003A7888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88" w:rsidRDefault="003A7888" w:rsidP="00BC1CBD">
      <w:r>
        <w:separator/>
      </w:r>
    </w:p>
  </w:footnote>
  <w:footnote w:type="continuationSeparator" w:id="0">
    <w:p w:rsidR="003A7888" w:rsidRDefault="003A7888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AC" w:rsidRDefault="00291DAC" w:rsidP="00BC1CBD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AC" w:rsidRDefault="00291DAC" w:rsidP="00CB3DC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FF2DA4"/>
    <w:multiLevelType w:val="hybridMultilevel"/>
    <w:tmpl w:val="2E802B6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4500B"/>
    <w:multiLevelType w:val="hybridMultilevel"/>
    <w:tmpl w:val="7C4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1DED"/>
    <w:multiLevelType w:val="hybridMultilevel"/>
    <w:tmpl w:val="6A8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190"/>
    <w:multiLevelType w:val="hybridMultilevel"/>
    <w:tmpl w:val="B0809C3E"/>
    <w:lvl w:ilvl="0" w:tplc="925A1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D9121A7"/>
    <w:multiLevelType w:val="hybridMultilevel"/>
    <w:tmpl w:val="A0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21A2B2A"/>
    <w:multiLevelType w:val="hybridMultilevel"/>
    <w:tmpl w:val="A776D728"/>
    <w:lvl w:ilvl="0" w:tplc="9048C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2999"/>
    <w:multiLevelType w:val="hybridMultilevel"/>
    <w:tmpl w:val="D4905878"/>
    <w:lvl w:ilvl="0" w:tplc="38684900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D335E25"/>
    <w:multiLevelType w:val="hybridMultilevel"/>
    <w:tmpl w:val="1A7C76DA"/>
    <w:lvl w:ilvl="0" w:tplc="02C805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054"/>
    <w:multiLevelType w:val="hybridMultilevel"/>
    <w:tmpl w:val="8C3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67E57911"/>
    <w:multiLevelType w:val="hybridMultilevel"/>
    <w:tmpl w:val="B6A20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50304"/>
    <w:multiLevelType w:val="hybridMultilevel"/>
    <w:tmpl w:val="6A4ED16E"/>
    <w:lvl w:ilvl="0" w:tplc="3424B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2BCC"/>
    <w:rsid w:val="00003D2E"/>
    <w:rsid w:val="00005ADE"/>
    <w:rsid w:val="000078D4"/>
    <w:rsid w:val="00024DE6"/>
    <w:rsid w:val="00040A6E"/>
    <w:rsid w:val="00071992"/>
    <w:rsid w:val="000762BD"/>
    <w:rsid w:val="00077582"/>
    <w:rsid w:val="000775AC"/>
    <w:rsid w:val="00090082"/>
    <w:rsid w:val="000A2DDB"/>
    <w:rsid w:val="000A3521"/>
    <w:rsid w:val="000C26AD"/>
    <w:rsid w:val="000D4CFB"/>
    <w:rsid w:val="000E1C0D"/>
    <w:rsid w:val="000F08D2"/>
    <w:rsid w:val="0010023A"/>
    <w:rsid w:val="00122F19"/>
    <w:rsid w:val="00125DB8"/>
    <w:rsid w:val="001347EE"/>
    <w:rsid w:val="001405D4"/>
    <w:rsid w:val="00140ACA"/>
    <w:rsid w:val="00140DED"/>
    <w:rsid w:val="00143C51"/>
    <w:rsid w:val="00187BB7"/>
    <w:rsid w:val="00194E26"/>
    <w:rsid w:val="00195746"/>
    <w:rsid w:val="00195875"/>
    <w:rsid w:val="001A0327"/>
    <w:rsid w:val="001A6FC3"/>
    <w:rsid w:val="001A7E9C"/>
    <w:rsid w:val="001B1E6A"/>
    <w:rsid w:val="001B5BCF"/>
    <w:rsid w:val="001B7C2A"/>
    <w:rsid w:val="001C0F92"/>
    <w:rsid w:val="001C627E"/>
    <w:rsid w:val="001C6990"/>
    <w:rsid w:val="001D1EB7"/>
    <w:rsid w:val="002039A1"/>
    <w:rsid w:val="002060C2"/>
    <w:rsid w:val="0023350C"/>
    <w:rsid w:val="00243BB7"/>
    <w:rsid w:val="00255999"/>
    <w:rsid w:val="00260A34"/>
    <w:rsid w:val="00262D7F"/>
    <w:rsid w:val="00266A47"/>
    <w:rsid w:val="00272D8C"/>
    <w:rsid w:val="00275137"/>
    <w:rsid w:val="0028526F"/>
    <w:rsid w:val="00291DAC"/>
    <w:rsid w:val="00292CE3"/>
    <w:rsid w:val="00297CED"/>
    <w:rsid w:val="002A19D6"/>
    <w:rsid w:val="002F3D6C"/>
    <w:rsid w:val="00305A2D"/>
    <w:rsid w:val="0031473B"/>
    <w:rsid w:val="00315DA4"/>
    <w:rsid w:val="0032036C"/>
    <w:rsid w:val="00321E34"/>
    <w:rsid w:val="00322973"/>
    <w:rsid w:val="003232EF"/>
    <w:rsid w:val="00327E1F"/>
    <w:rsid w:val="00337BC2"/>
    <w:rsid w:val="00363315"/>
    <w:rsid w:val="003636F5"/>
    <w:rsid w:val="0038419C"/>
    <w:rsid w:val="00392124"/>
    <w:rsid w:val="003A7888"/>
    <w:rsid w:val="003B042D"/>
    <w:rsid w:val="003B271D"/>
    <w:rsid w:val="003C30CB"/>
    <w:rsid w:val="003C7571"/>
    <w:rsid w:val="003E03D1"/>
    <w:rsid w:val="00423007"/>
    <w:rsid w:val="004301EA"/>
    <w:rsid w:val="00431445"/>
    <w:rsid w:val="004376F8"/>
    <w:rsid w:val="004431FF"/>
    <w:rsid w:val="00455789"/>
    <w:rsid w:val="00464D67"/>
    <w:rsid w:val="00477677"/>
    <w:rsid w:val="004A053D"/>
    <w:rsid w:val="004A3961"/>
    <w:rsid w:val="004D32E5"/>
    <w:rsid w:val="004E5C67"/>
    <w:rsid w:val="00523EB3"/>
    <w:rsid w:val="00524895"/>
    <w:rsid w:val="00531218"/>
    <w:rsid w:val="00566565"/>
    <w:rsid w:val="005858DC"/>
    <w:rsid w:val="005A37FA"/>
    <w:rsid w:val="005C2CE8"/>
    <w:rsid w:val="005D1092"/>
    <w:rsid w:val="005D1CF3"/>
    <w:rsid w:val="005D239A"/>
    <w:rsid w:val="005E762C"/>
    <w:rsid w:val="005E781B"/>
    <w:rsid w:val="005F38BA"/>
    <w:rsid w:val="00604C72"/>
    <w:rsid w:val="00604EE5"/>
    <w:rsid w:val="00621744"/>
    <w:rsid w:val="00622340"/>
    <w:rsid w:val="00651F34"/>
    <w:rsid w:val="00652B6E"/>
    <w:rsid w:val="006603F6"/>
    <w:rsid w:val="006612CC"/>
    <w:rsid w:val="006822E5"/>
    <w:rsid w:val="00690756"/>
    <w:rsid w:val="006A5114"/>
    <w:rsid w:val="006B0E56"/>
    <w:rsid w:val="006B18BA"/>
    <w:rsid w:val="006C18AA"/>
    <w:rsid w:val="006C4C0A"/>
    <w:rsid w:val="006E3067"/>
    <w:rsid w:val="006E61A8"/>
    <w:rsid w:val="006E7B6F"/>
    <w:rsid w:val="006F5175"/>
    <w:rsid w:val="006F53CC"/>
    <w:rsid w:val="00713E2A"/>
    <w:rsid w:val="00717872"/>
    <w:rsid w:val="00722836"/>
    <w:rsid w:val="00725537"/>
    <w:rsid w:val="0073231F"/>
    <w:rsid w:val="00737296"/>
    <w:rsid w:val="00741600"/>
    <w:rsid w:val="007618FB"/>
    <w:rsid w:val="007759ED"/>
    <w:rsid w:val="007773F5"/>
    <w:rsid w:val="007828A7"/>
    <w:rsid w:val="00787A1C"/>
    <w:rsid w:val="007A5CF4"/>
    <w:rsid w:val="007B0958"/>
    <w:rsid w:val="007B1C5B"/>
    <w:rsid w:val="007C29D6"/>
    <w:rsid w:val="007D5BA1"/>
    <w:rsid w:val="007E0FC8"/>
    <w:rsid w:val="007E375D"/>
    <w:rsid w:val="007E4C8C"/>
    <w:rsid w:val="007E659E"/>
    <w:rsid w:val="00831B0B"/>
    <w:rsid w:val="00834073"/>
    <w:rsid w:val="008341C8"/>
    <w:rsid w:val="00847BC3"/>
    <w:rsid w:val="00853237"/>
    <w:rsid w:val="008562D2"/>
    <w:rsid w:val="0086785D"/>
    <w:rsid w:val="008769DA"/>
    <w:rsid w:val="00883929"/>
    <w:rsid w:val="008A449E"/>
    <w:rsid w:val="008E007E"/>
    <w:rsid w:val="008E25D5"/>
    <w:rsid w:val="008E72EE"/>
    <w:rsid w:val="008F16DC"/>
    <w:rsid w:val="00900D12"/>
    <w:rsid w:val="0091553C"/>
    <w:rsid w:val="00922031"/>
    <w:rsid w:val="00931575"/>
    <w:rsid w:val="00936BE7"/>
    <w:rsid w:val="00945711"/>
    <w:rsid w:val="00951F43"/>
    <w:rsid w:val="00953B05"/>
    <w:rsid w:val="00960C76"/>
    <w:rsid w:val="00971157"/>
    <w:rsid w:val="0097136F"/>
    <w:rsid w:val="00974DF5"/>
    <w:rsid w:val="009941CF"/>
    <w:rsid w:val="009C3A1A"/>
    <w:rsid w:val="009D0207"/>
    <w:rsid w:val="009D7F8F"/>
    <w:rsid w:val="009E1B81"/>
    <w:rsid w:val="00A1157B"/>
    <w:rsid w:val="00A15529"/>
    <w:rsid w:val="00A17F7C"/>
    <w:rsid w:val="00A25DD9"/>
    <w:rsid w:val="00A3105A"/>
    <w:rsid w:val="00A41984"/>
    <w:rsid w:val="00A5238B"/>
    <w:rsid w:val="00A55974"/>
    <w:rsid w:val="00A65CFD"/>
    <w:rsid w:val="00A75FE8"/>
    <w:rsid w:val="00A84435"/>
    <w:rsid w:val="00A9154F"/>
    <w:rsid w:val="00AA07CC"/>
    <w:rsid w:val="00AA6E5C"/>
    <w:rsid w:val="00AB30A5"/>
    <w:rsid w:val="00AD0243"/>
    <w:rsid w:val="00AD24DD"/>
    <w:rsid w:val="00AD296C"/>
    <w:rsid w:val="00AD3651"/>
    <w:rsid w:val="00AE54E1"/>
    <w:rsid w:val="00B11CCD"/>
    <w:rsid w:val="00B232CA"/>
    <w:rsid w:val="00B3452A"/>
    <w:rsid w:val="00B34E1B"/>
    <w:rsid w:val="00B456AA"/>
    <w:rsid w:val="00B4686E"/>
    <w:rsid w:val="00B55DFC"/>
    <w:rsid w:val="00B63692"/>
    <w:rsid w:val="00B6669D"/>
    <w:rsid w:val="00B67D73"/>
    <w:rsid w:val="00B806BB"/>
    <w:rsid w:val="00B87738"/>
    <w:rsid w:val="00B87AE1"/>
    <w:rsid w:val="00B94208"/>
    <w:rsid w:val="00B9442A"/>
    <w:rsid w:val="00BA61C8"/>
    <w:rsid w:val="00BB1320"/>
    <w:rsid w:val="00BC1CBD"/>
    <w:rsid w:val="00BC76C2"/>
    <w:rsid w:val="00BD3E22"/>
    <w:rsid w:val="00BF35DB"/>
    <w:rsid w:val="00BF4BE2"/>
    <w:rsid w:val="00C04264"/>
    <w:rsid w:val="00C04F35"/>
    <w:rsid w:val="00C219B4"/>
    <w:rsid w:val="00C33743"/>
    <w:rsid w:val="00C36E0E"/>
    <w:rsid w:val="00C50F4B"/>
    <w:rsid w:val="00C56C9A"/>
    <w:rsid w:val="00C63CF3"/>
    <w:rsid w:val="00C7305D"/>
    <w:rsid w:val="00C82E82"/>
    <w:rsid w:val="00C86239"/>
    <w:rsid w:val="00C865CB"/>
    <w:rsid w:val="00C93AA8"/>
    <w:rsid w:val="00C94A40"/>
    <w:rsid w:val="00CA093F"/>
    <w:rsid w:val="00CB15FC"/>
    <w:rsid w:val="00CB3DC4"/>
    <w:rsid w:val="00CC2018"/>
    <w:rsid w:val="00CC2D05"/>
    <w:rsid w:val="00CC6004"/>
    <w:rsid w:val="00CC70FF"/>
    <w:rsid w:val="00CE04BB"/>
    <w:rsid w:val="00CE133E"/>
    <w:rsid w:val="00CE24B1"/>
    <w:rsid w:val="00CE4854"/>
    <w:rsid w:val="00D11897"/>
    <w:rsid w:val="00D355C1"/>
    <w:rsid w:val="00D4100A"/>
    <w:rsid w:val="00D4434E"/>
    <w:rsid w:val="00D578CD"/>
    <w:rsid w:val="00D61AD2"/>
    <w:rsid w:val="00D750B2"/>
    <w:rsid w:val="00D86517"/>
    <w:rsid w:val="00D911DE"/>
    <w:rsid w:val="00DB54C2"/>
    <w:rsid w:val="00DB79B4"/>
    <w:rsid w:val="00DD0AA2"/>
    <w:rsid w:val="00DE743E"/>
    <w:rsid w:val="00E10EB3"/>
    <w:rsid w:val="00E23AB6"/>
    <w:rsid w:val="00E26EB3"/>
    <w:rsid w:val="00E27811"/>
    <w:rsid w:val="00E374D5"/>
    <w:rsid w:val="00E4510C"/>
    <w:rsid w:val="00E549EF"/>
    <w:rsid w:val="00E5712B"/>
    <w:rsid w:val="00E83F30"/>
    <w:rsid w:val="00EB7356"/>
    <w:rsid w:val="00EB7AB8"/>
    <w:rsid w:val="00EC1D79"/>
    <w:rsid w:val="00EC58CF"/>
    <w:rsid w:val="00ED2EE1"/>
    <w:rsid w:val="00EE706C"/>
    <w:rsid w:val="00F12D4B"/>
    <w:rsid w:val="00F165F2"/>
    <w:rsid w:val="00F302B7"/>
    <w:rsid w:val="00F3697F"/>
    <w:rsid w:val="00F53390"/>
    <w:rsid w:val="00F53E7D"/>
    <w:rsid w:val="00F66416"/>
    <w:rsid w:val="00F71EAE"/>
    <w:rsid w:val="00F7310A"/>
    <w:rsid w:val="00F773B8"/>
    <w:rsid w:val="00F92E11"/>
    <w:rsid w:val="00F965DE"/>
    <w:rsid w:val="00FB4EBC"/>
    <w:rsid w:val="00FC285A"/>
    <w:rsid w:val="00FC2A9D"/>
    <w:rsid w:val="00FD0590"/>
    <w:rsid w:val="00FD3426"/>
    <w:rsid w:val="00FE71DC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34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BC3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47BC3"/>
    <w:pPr>
      <w:keepNext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47BC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47BC3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qFormat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652B6E"/>
    <w:rPr>
      <w:rFonts w:eastAsia="Calibri"/>
      <w:sz w:val="24"/>
      <w:szCs w:val="15"/>
    </w:rPr>
  </w:style>
  <w:style w:type="paragraph" w:customStyle="1" w:styleId="ConsPlusCell">
    <w:name w:val="ConsPlusCell"/>
    <w:uiPriority w:val="99"/>
    <w:qFormat/>
    <w:rsid w:val="000775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qFormat/>
    <w:rsid w:val="00652B6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847BC3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847BC3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847BC3"/>
    <w:rPr>
      <w:b/>
      <w:sz w:val="40"/>
    </w:rPr>
  </w:style>
  <w:style w:type="character" w:customStyle="1" w:styleId="40">
    <w:name w:val="Заголовок 4 Знак"/>
    <w:basedOn w:val="a0"/>
    <w:link w:val="4"/>
    <w:rsid w:val="00847BC3"/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847BC3"/>
    <w:pPr>
      <w:ind w:firstLine="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47BC3"/>
    <w:rPr>
      <w:sz w:val="28"/>
    </w:rPr>
  </w:style>
  <w:style w:type="paragraph" w:styleId="21">
    <w:name w:val="Body Text Indent 2"/>
    <w:basedOn w:val="a"/>
    <w:link w:val="22"/>
    <w:rsid w:val="00847BC3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47BC3"/>
    <w:rPr>
      <w:sz w:val="28"/>
    </w:rPr>
  </w:style>
  <w:style w:type="paragraph" w:customStyle="1" w:styleId="11">
    <w:name w:val="Абзац списка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шрифт абзаца2"/>
    <w:rsid w:val="00847BC3"/>
  </w:style>
  <w:style w:type="character" w:customStyle="1" w:styleId="Absatz-Standardschriftart">
    <w:name w:val="Absatz-Standardschriftart"/>
    <w:rsid w:val="00847BC3"/>
  </w:style>
  <w:style w:type="character" w:customStyle="1" w:styleId="WW8Num2z0">
    <w:name w:val="WW8Num2z0"/>
    <w:rsid w:val="00847BC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47BC3"/>
  </w:style>
  <w:style w:type="character" w:customStyle="1" w:styleId="WW-Absatz-Standardschriftart1">
    <w:name w:val="WW-Absatz-Standardschriftart1"/>
    <w:rsid w:val="00847BC3"/>
  </w:style>
  <w:style w:type="character" w:customStyle="1" w:styleId="12">
    <w:name w:val="Основной шрифт абзаца1"/>
    <w:rsid w:val="00847BC3"/>
  </w:style>
  <w:style w:type="character" w:customStyle="1" w:styleId="af">
    <w:name w:val="Маркеры списка"/>
    <w:rsid w:val="00847BC3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uiPriority w:val="99"/>
    <w:qFormat/>
    <w:rsid w:val="00847B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847BC3"/>
    <w:pPr>
      <w:suppressAutoHyphens/>
    </w:pPr>
    <w:rPr>
      <w:sz w:val="28"/>
      <w:lang w:eastAsia="ar-SA"/>
    </w:rPr>
  </w:style>
  <w:style w:type="character" w:customStyle="1" w:styleId="af2">
    <w:name w:val="Основной текст Знак"/>
    <w:basedOn w:val="a0"/>
    <w:link w:val="af1"/>
    <w:rsid w:val="00847BC3"/>
    <w:rPr>
      <w:sz w:val="28"/>
      <w:szCs w:val="24"/>
      <w:lang w:eastAsia="ar-SA"/>
    </w:rPr>
  </w:style>
  <w:style w:type="paragraph" w:styleId="af3">
    <w:name w:val="List"/>
    <w:basedOn w:val="af1"/>
    <w:rsid w:val="00847BC3"/>
    <w:rPr>
      <w:rFonts w:ascii="Arial" w:hAnsi="Arial" w:cs="Tahoma"/>
    </w:rPr>
  </w:style>
  <w:style w:type="paragraph" w:customStyle="1" w:styleId="24">
    <w:name w:val="Название2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847BC3"/>
    <w:pPr>
      <w:suppressAutoHyphens/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customStyle="1" w:styleId="af4">
    <w:name w:val="Содержимое врезки"/>
    <w:basedOn w:val="af1"/>
    <w:uiPriority w:val="99"/>
    <w:qFormat/>
    <w:rsid w:val="00847BC3"/>
  </w:style>
  <w:style w:type="paragraph" w:customStyle="1" w:styleId="af5">
    <w:name w:val="Заголовок таблицы"/>
    <w:basedOn w:val="a9"/>
    <w:uiPriority w:val="99"/>
    <w:qFormat/>
    <w:rsid w:val="00847BC3"/>
    <w:pPr>
      <w:widowControl/>
      <w:jc w:val="center"/>
    </w:pPr>
    <w:rPr>
      <w:b/>
      <w:bCs/>
      <w:kern w:val="0"/>
      <w:lang w:eastAsia="ar-SA"/>
    </w:rPr>
  </w:style>
  <w:style w:type="paragraph" w:customStyle="1" w:styleId="26">
    <w:name w:val="Название объекта2"/>
    <w:basedOn w:val="a"/>
    <w:next w:val="a"/>
    <w:uiPriority w:val="99"/>
    <w:qFormat/>
    <w:rsid w:val="00847BC3"/>
    <w:pPr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unhideWhenUsed/>
    <w:rsid w:val="00847B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847BC3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47BC3"/>
  </w:style>
  <w:style w:type="character" w:styleId="af7">
    <w:name w:val="Strong"/>
    <w:basedOn w:val="a0"/>
    <w:uiPriority w:val="22"/>
    <w:qFormat/>
    <w:rsid w:val="00847BC3"/>
    <w:rPr>
      <w:b/>
      <w:bCs/>
    </w:rPr>
  </w:style>
  <w:style w:type="character" w:customStyle="1" w:styleId="articleseparator">
    <w:name w:val="article_separator"/>
    <w:basedOn w:val="a0"/>
    <w:rsid w:val="00847BC3"/>
  </w:style>
  <w:style w:type="paragraph" w:customStyle="1" w:styleId="msonormalcxspmiddle">
    <w:name w:val="msonormalcxspmiddle"/>
    <w:basedOn w:val="a"/>
    <w:uiPriority w:val="99"/>
    <w:qFormat/>
    <w:rsid w:val="00847BC3"/>
    <w:pPr>
      <w:spacing w:before="100" w:beforeAutospacing="1" w:after="100" w:afterAutospacing="1"/>
    </w:pPr>
  </w:style>
  <w:style w:type="character" w:styleId="af8">
    <w:name w:val="Hyperlink"/>
    <w:rsid w:val="00847BC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qFormat/>
    <w:rsid w:val="00847BC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NoSpacing1">
    <w:name w:val="No Spacing1"/>
    <w:uiPriority w:val="99"/>
    <w:qFormat/>
    <w:rsid w:val="00847BC3"/>
    <w:rPr>
      <w:rFonts w:ascii="Calibri" w:eastAsia="Calibri" w:hAnsi="Calibri"/>
      <w:sz w:val="22"/>
      <w:szCs w:val="22"/>
    </w:rPr>
  </w:style>
  <w:style w:type="paragraph" w:customStyle="1" w:styleId="400">
    <w:name w:val="40"/>
    <w:basedOn w:val="a"/>
    <w:uiPriority w:val="99"/>
    <w:qFormat/>
    <w:rsid w:val="00847BC3"/>
    <w:pPr>
      <w:shd w:val="clear" w:color="auto" w:fill="FFFFFF"/>
      <w:contextualSpacing/>
    </w:pPr>
    <w:rPr>
      <w:sz w:val="23"/>
      <w:szCs w:val="23"/>
    </w:rPr>
  </w:style>
  <w:style w:type="paragraph" w:customStyle="1" w:styleId="afa">
    <w:name w:val="Таблицы (моноширинный)"/>
    <w:basedOn w:val="a"/>
    <w:next w:val="a"/>
    <w:uiPriority w:val="99"/>
    <w:qFormat/>
    <w:rsid w:val="00847BC3"/>
    <w:pPr>
      <w:widowControl w:val="0"/>
      <w:autoSpaceDE w:val="0"/>
      <w:autoSpaceDN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b">
    <w:name w:val="Balloon Text"/>
    <w:basedOn w:val="a"/>
    <w:link w:val="afc"/>
    <w:unhideWhenUsed/>
    <w:rsid w:val="00847BC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847BC3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rsid w:val="00847BC3"/>
    <w:rPr>
      <w:color w:val="800080"/>
      <w:u w:val="single"/>
    </w:rPr>
  </w:style>
  <w:style w:type="character" w:customStyle="1" w:styleId="16">
    <w:name w:val="Верх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afe">
    <w:name w:val="Название Знак"/>
    <w:link w:val="aff"/>
    <w:locked/>
    <w:rsid w:val="00847BC3"/>
    <w:rPr>
      <w:rFonts w:ascii="Calibri" w:eastAsia="Calibri" w:hAnsi="Calibri"/>
      <w:b/>
      <w:bCs/>
    </w:rPr>
  </w:style>
  <w:style w:type="paragraph" w:styleId="aff">
    <w:name w:val="Title"/>
    <w:basedOn w:val="a"/>
    <w:link w:val="afe"/>
    <w:qFormat/>
    <w:rsid w:val="00847BC3"/>
    <w:pPr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Название Знак1"/>
    <w:basedOn w:val="a0"/>
    <w:rsid w:val="00847BC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Подзаголовок Знак"/>
    <w:link w:val="aff1"/>
    <w:locked/>
    <w:rsid w:val="00847BC3"/>
    <w:rPr>
      <w:rFonts w:ascii="Cambria" w:eastAsia="Calibri" w:hAnsi="Cambria"/>
      <w:sz w:val="24"/>
      <w:szCs w:val="24"/>
    </w:rPr>
  </w:style>
  <w:style w:type="paragraph" w:styleId="aff1">
    <w:name w:val="Subtitle"/>
    <w:basedOn w:val="a"/>
    <w:next w:val="a"/>
    <w:link w:val="aff0"/>
    <w:qFormat/>
    <w:rsid w:val="00847BC3"/>
    <w:pPr>
      <w:spacing w:after="60" w:line="276" w:lineRule="auto"/>
      <w:jc w:val="center"/>
      <w:outlineLvl w:val="1"/>
    </w:pPr>
    <w:rPr>
      <w:rFonts w:ascii="Cambria" w:eastAsia="Calibri" w:hAnsi="Cambria"/>
      <w:lang w:val="x-none" w:eastAsia="x-none"/>
    </w:rPr>
  </w:style>
  <w:style w:type="character" w:customStyle="1" w:styleId="19">
    <w:name w:val="Подзаголовок Знак1"/>
    <w:basedOn w:val="a0"/>
    <w:rsid w:val="00847BC3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847BC3"/>
    <w:rPr>
      <w:sz w:val="24"/>
      <w:szCs w:val="24"/>
      <w:lang w:eastAsia="ar-SA"/>
    </w:rPr>
  </w:style>
  <w:style w:type="character" w:customStyle="1" w:styleId="1a">
    <w:name w:val="Текст выноски Знак1"/>
    <w:basedOn w:val="a0"/>
    <w:semiHidden/>
    <w:rsid w:val="00847BC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2">
    <w:name w:val="Стиль"/>
    <w:uiPriority w:val="99"/>
    <w:qFormat/>
    <w:rsid w:val="00847BC3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consplusnormal1">
    <w:name w:val="consplusnormal1"/>
    <w:basedOn w:val="a"/>
    <w:uiPriority w:val="99"/>
    <w:qFormat/>
    <w:rsid w:val="00847BC3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847BC3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rsid w:val="00847BC3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847BC3"/>
    <w:rPr>
      <w:b/>
      <w:bCs/>
      <w:color w:val="auto"/>
      <w:sz w:val="26"/>
      <w:szCs w:val="26"/>
    </w:rPr>
  </w:style>
  <w:style w:type="paragraph" w:customStyle="1" w:styleId="msonormalcxsplast">
    <w:name w:val="msonormalcxsplast"/>
    <w:basedOn w:val="a"/>
    <w:uiPriority w:val="99"/>
    <w:qFormat/>
    <w:rsid w:val="00847BC3"/>
    <w:pPr>
      <w:spacing w:after="75"/>
    </w:pPr>
  </w:style>
  <w:style w:type="numbering" w:customStyle="1" w:styleId="1b">
    <w:name w:val="Нет списка1"/>
    <w:next w:val="a2"/>
    <w:semiHidden/>
    <w:rsid w:val="00847BC3"/>
  </w:style>
  <w:style w:type="paragraph" w:customStyle="1" w:styleId="1c">
    <w:name w:val="Без интервала1"/>
    <w:uiPriority w:val="99"/>
    <w:semiHidden/>
    <w:qFormat/>
    <w:rsid w:val="00847BC3"/>
    <w:rPr>
      <w:rFonts w:ascii="Calibri" w:hAnsi="Calibri"/>
      <w:sz w:val="22"/>
      <w:szCs w:val="22"/>
      <w:lang w:eastAsia="en-US"/>
    </w:rPr>
  </w:style>
  <w:style w:type="table" w:customStyle="1" w:styleId="1d">
    <w:name w:val="Сетка таблицы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qFormat/>
    <w:rsid w:val="00847BC3"/>
    <w:pPr>
      <w:spacing w:after="75"/>
    </w:pPr>
  </w:style>
  <w:style w:type="numbering" w:customStyle="1" w:styleId="29">
    <w:name w:val="Нет списка2"/>
    <w:next w:val="a2"/>
    <w:semiHidden/>
    <w:rsid w:val="00847BC3"/>
  </w:style>
  <w:style w:type="numbering" w:customStyle="1" w:styleId="31">
    <w:name w:val="Нет списка3"/>
    <w:next w:val="a2"/>
    <w:semiHidden/>
    <w:rsid w:val="00847BC3"/>
  </w:style>
  <w:style w:type="character" w:customStyle="1" w:styleId="Heading1Char">
    <w:name w:val="Heading 1 Char"/>
    <w:locked/>
    <w:rsid w:val="00847BC3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47BC3"/>
    <w:rPr>
      <w:rFonts w:ascii="Calibri" w:hAnsi="Calibri"/>
      <w:lang w:bidi="ar-SA"/>
    </w:rPr>
  </w:style>
  <w:style w:type="character" w:customStyle="1" w:styleId="FooterChar">
    <w:name w:val="Footer Char"/>
    <w:locked/>
    <w:rsid w:val="00847BC3"/>
    <w:rPr>
      <w:rFonts w:ascii="Calibri" w:hAnsi="Calibri"/>
      <w:lang w:bidi="ar-SA"/>
    </w:rPr>
  </w:style>
  <w:style w:type="character" w:customStyle="1" w:styleId="TitleChar">
    <w:name w:val="Title Char"/>
    <w:locked/>
    <w:rsid w:val="00847BC3"/>
    <w:rPr>
      <w:b/>
      <w:lang w:bidi="ar-SA"/>
    </w:rPr>
  </w:style>
  <w:style w:type="character" w:customStyle="1" w:styleId="SubtitleChar">
    <w:name w:val="Subtitle Char"/>
    <w:locked/>
    <w:rsid w:val="00847BC3"/>
    <w:rPr>
      <w:rFonts w:ascii="Cambria" w:hAnsi="Cambria"/>
      <w:sz w:val="24"/>
      <w:lang w:bidi="ar-SA"/>
    </w:rPr>
  </w:style>
  <w:style w:type="character" w:customStyle="1" w:styleId="BodyTextIndent2Char">
    <w:name w:val="Body Text Indent 2 Char"/>
    <w:semiHidden/>
    <w:locked/>
    <w:rsid w:val="00847BC3"/>
    <w:rPr>
      <w:rFonts w:ascii="Calibri" w:hAnsi="Calibri"/>
      <w:lang w:bidi="ar-SA"/>
    </w:rPr>
  </w:style>
  <w:style w:type="character" w:customStyle="1" w:styleId="BalloonTextChar">
    <w:name w:val="Balloon Text Char"/>
    <w:semiHidden/>
    <w:locked/>
    <w:rsid w:val="00847BC3"/>
    <w:rPr>
      <w:rFonts w:ascii="Tahoma" w:hAnsi="Tahoma" w:cs="Tahoma"/>
      <w:sz w:val="16"/>
      <w:lang w:bidi="ar-SA"/>
    </w:rPr>
  </w:style>
  <w:style w:type="numbering" w:customStyle="1" w:styleId="41">
    <w:name w:val="Нет списка4"/>
    <w:next w:val="a2"/>
    <w:semiHidden/>
    <w:rsid w:val="00847BC3"/>
  </w:style>
  <w:style w:type="numbering" w:customStyle="1" w:styleId="5">
    <w:name w:val="Нет списка5"/>
    <w:next w:val="a2"/>
    <w:uiPriority w:val="99"/>
    <w:semiHidden/>
    <w:unhideWhenUsed/>
    <w:rsid w:val="00847BC3"/>
  </w:style>
  <w:style w:type="numbering" w:customStyle="1" w:styleId="110">
    <w:name w:val="Нет списка11"/>
    <w:next w:val="a2"/>
    <w:semiHidden/>
    <w:rsid w:val="00847BC3"/>
  </w:style>
  <w:style w:type="table" w:customStyle="1" w:styleId="2a">
    <w:name w:val="Сетка таблицы2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847BC3"/>
  </w:style>
  <w:style w:type="table" w:customStyle="1" w:styleId="112">
    <w:name w:val="Сетка таблицы1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847BC3"/>
  </w:style>
  <w:style w:type="numbering" w:customStyle="1" w:styleId="310">
    <w:name w:val="Нет списка31"/>
    <w:next w:val="a2"/>
    <w:semiHidden/>
    <w:rsid w:val="00847BC3"/>
  </w:style>
  <w:style w:type="numbering" w:customStyle="1" w:styleId="410">
    <w:name w:val="Нет списка41"/>
    <w:next w:val="a2"/>
    <w:semiHidden/>
    <w:rsid w:val="00847BC3"/>
  </w:style>
  <w:style w:type="numbering" w:customStyle="1" w:styleId="6">
    <w:name w:val="Нет списка6"/>
    <w:next w:val="a2"/>
    <w:uiPriority w:val="99"/>
    <w:semiHidden/>
    <w:unhideWhenUsed/>
    <w:rsid w:val="00847BC3"/>
  </w:style>
  <w:style w:type="numbering" w:customStyle="1" w:styleId="120">
    <w:name w:val="Нет списка12"/>
    <w:next w:val="a2"/>
    <w:semiHidden/>
    <w:rsid w:val="00847BC3"/>
  </w:style>
  <w:style w:type="table" w:customStyle="1" w:styleId="32">
    <w:name w:val="Сетка таблицы3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847BC3"/>
  </w:style>
  <w:style w:type="table" w:customStyle="1" w:styleId="121">
    <w:name w:val="Сетка таблицы12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47BC3"/>
  </w:style>
  <w:style w:type="numbering" w:customStyle="1" w:styleId="320">
    <w:name w:val="Нет списка32"/>
    <w:next w:val="a2"/>
    <w:semiHidden/>
    <w:rsid w:val="00847BC3"/>
  </w:style>
  <w:style w:type="numbering" w:customStyle="1" w:styleId="42">
    <w:name w:val="Нет списка42"/>
    <w:next w:val="a2"/>
    <w:semiHidden/>
    <w:rsid w:val="00847BC3"/>
  </w:style>
  <w:style w:type="character" w:styleId="aff5">
    <w:name w:val="page number"/>
    <w:basedOn w:val="a0"/>
    <w:rsid w:val="00847BC3"/>
  </w:style>
  <w:style w:type="numbering" w:customStyle="1" w:styleId="7">
    <w:name w:val="Нет списка7"/>
    <w:next w:val="a2"/>
    <w:uiPriority w:val="99"/>
    <w:semiHidden/>
    <w:unhideWhenUsed/>
    <w:rsid w:val="00847BC3"/>
  </w:style>
  <w:style w:type="character" w:customStyle="1" w:styleId="2b">
    <w:name w:val="Обычный (веб) Знак2"/>
    <w:aliases w:val="Обычный (Web) Знак,Знак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semiHidden/>
    <w:locked/>
    <w:rsid w:val="00847BC3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semiHidden/>
    <w:rsid w:val="00847BC3"/>
    <w:rPr>
      <w:sz w:val="28"/>
    </w:rPr>
  </w:style>
  <w:style w:type="character" w:customStyle="1" w:styleId="212">
    <w:name w:val="Основной текст 2 Знак1"/>
    <w:basedOn w:val="a0"/>
    <w:uiPriority w:val="99"/>
    <w:semiHidden/>
    <w:rsid w:val="00847BC3"/>
    <w:rPr>
      <w:sz w:val="28"/>
    </w:rPr>
  </w:style>
  <w:style w:type="paragraph" w:customStyle="1" w:styleId="msonormalbullet1gif">
    <w:name w:val="msonormalbullet1.gif"/>
    <w:basedOn w:val="a"/>
    <w:rsid w:val="00847B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47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34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BC3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47BC3"/>
    <w:pPr>
      <w:keepNext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47BC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47BC3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qFormat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652B6E"/>
    <w:rPr>
      <w:rFonts w:eastAsia="Calibri"/>
      <w:sz w:val="24"/>
      <w:szCs w:val="15"/>
    </w:rPr>
  </w:style>
  <w:style w:type="paragraph" w:customStyle="1" w:styleId="ConsPlusCell">
    <w:name w:val="ConsPlusCell"/>
    <w:uiPriority w:val="99"/>
    <w:qFormat/>
    <w:rsid w:val="000775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qFormat/>
    <w:rsid w:val="00652B6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847BC3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847BC3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847BC3"/>
    <w:rPr>
      <w:b/>
      <w:sz w:val="40"/>
    </w:rPr>
  </w:style>
  <w:style w:type="character" w:customStyle="1" w:styleId="40">
    <w:name w:val="Заголовок 4 Знак"/>
    <w:basedOn w:val="a0"/>
    <w:link w:val="4"/>
    <w:rsid w:val="00847BC3"/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847BC3"/>
    <w:pPr>
      <w:ind w:firstLine="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47BC3"/>
    <w:rPr>
      <w:sz w:val="28"/>
    </w:rPr>
  </w:style>
  <w:style w:type="paragraph" w:styleId="21">
    <w:name w:val="Body Text Indent 2"/>
    <w:basedOn w:val="a"/>
    <w:link w:val="22"/>
    <w:rsid w:val="00847BC3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47BC3"/>
    <w:rPr>
      <w:sz w:val="28"/>
    </w:rPr>
  </w:style>
  <w:style w:type="paragraph" w:customStyle="1" w:styleId="11">
    <w:name w:val="Абзац списка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шрифт абзаца2"/>
    <w:rsid w:val="00847BC3"/>
  </w:style>
  <w:style w:type="character" w:customStyle="1" w:styleId="Absatz-Standardschriftart">
    <w:name w:val="Absatz-Standardschriftart"/>
    <w:rsid w:val="00847BC3"/>
  </w:style>
  <w:style w:type="character" w:customStyle="1" w:styleId="WW8Num2z0">
    <w:name w:val="WW8Num2z0"/>
    <w:rsid w:val="00847BC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47BC3"/>
  </w:style>
  <w:style w:type="character" w:customStyle="1" w:styleId="WW-Absatz-Standardschriftart1">
    <w:name w:val="WW-Absatz-Standardschriftart1"/>
    <w:rsid w:val="00847BC3"/>
  </w:style>
  <w:style w:type="character" w:customStyle="1" w:styleId="12">
    <w:name w:val="Основной шрифт абзаца1"/>
    <w:rsid w:val="00847BC3"/>
  </w:style>
  <w:style w:type="character" w:customStyle="1" w:styleId="af">
    <w:name w:val="Маркеры списка"/>
    <w:rsid w:val="00847BC3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uiPriority w:val="99"/>
    <w:qFormat/>
    <w:rsid w:val="00847B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847BC3"/>
    <w:pPr>
      <w:suppressAutoHyphens/>
    </w:pPr>
    <w:rPr>
      <w:sz w:val="28"/>
      <w:lang w:eastAsia="ar-SA"/>
    </w:rPr>
  </w:style>
  <w:style w:type="character" w:customStyle="1" w:styleId="af2">
    <w:name w:val="Основной текст Знак"/>
    <w:basedOn w:val="a0"/>
    <w:link w:val="af1"/>
    <w:rsid w:val="00847BC3"/>
    <w:rPr>
      <w:sz w:val="28"/>
      <w:szCs w:val="24"/>
      <w:lang w:eastAsia="ar-SA"/>
    </w:rPr>
  </w:style>
  <w:style w:type="paragraph" w:styleId="af3">
    <w:name w:val="List"/>
    <w:basedOn w:val="af1"/>
    <w:rsid w:val="00847BC3"/>
    <w:rPr>
      <w:rFonts w:ascii="Arial" w:hAnsi="Arial" w:cs="Tahoma"/>
    </w:rPr>
  </w:style>
  <w:style w:type="paragraph" w:customStyle="1" w:styleId="24">
    <w:name w:val="Название2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847BC3"/>
    <w:pPr>
      <w:suppressAutoHyphens/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customStyle="1" w:styleId="af4">
    <w:name w:val="Содержимое врезки"/>
    <w:basedOn w:val="af1"/>
    <w:uiPriority w:val="99"/>
    <w:qFormat/>
    <w:rsid w:val="00847BC3"/>
  </w:style>
  <w:style w:type="paragraph" w:customStyle="1" w:styleId="af5">
    <w:name w:val="Заголовок таблицы"/>
    <w:basedOn w:val="a9"/>
    <w:uiPriority w:val="99"/>
    <w:qFormat/>
    <w:rsid w:val="00847BC3"/>
    <w:pPr>
      <w:widowControl/>
      <w:jc w:val="center"/>
    </w:pPr>
    <w:rPr>
      <w:b/>
      <w:bCs/>
      <w:kern w:val="0"/>
      <w:lang w:eastAsia="ar-SA"/>
    </w:rPr>
  </w:style>
  <w:style w:type="paragraph" w:customStyle="1" w:styleId="26">
    <w:name w:val="Название объекта2"/>
    <w:basedOn w:val="a"/>
    <w:next w:val="a"/>
    <w:uiPriority w:val="99"/>
    <w:qFormat/>
    <w:rsid w:val="00847BC3"/>
    <w:pPr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unhideWhenUsed/>
    <w:rsid w:val="00847B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847BC3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47BC3"/>
  </w:style>
  <w:style w:type="character" w:styleId="af7">
    <w:name w:val="Strong"/>
    <w:basedOn w:val="a0"/>
    <w:uiPriority w:val="22"/>
    <w:qFormat/>
    <w:rsid w:val="00847BC3"/>
    <w:rPr>
      <w:b/>
      <w:bCs/>
    </w:rPr>
  </w:style>
  <w:style w:type="character" w:customStyle="1" w:styleId="articleseparator">
    <w:name w:val="article_separator"/>
    <w:basedOn w:val="a0"/>
    <w:rsid w:val="00847BC3"/>
  </w:style>
  <w:style w:type="paragraph" w:customStyle="1" w:styleId="msonormalcxspmiddle">
    <w:name w:val="msonormalcxspmiddle"/>
    <w:basedOn w:val="a"/>
    <w:uiPriority w:val="99"/>
    <w:qFormat/>
    <w:rsid w:val="00847BC3"/>
    <w:pPr>
      <w:spacing w:before="100" w:beforeAutospacing="1" w:after="100" w:afterAutospacing="1"/>
    </w:pPr>
  </w:style>
  <w:style w:type="character" w:styleId="af8">
    <w:name w:val="Hyperlink"/>
    <w:rsid w:val="00847BC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qFormat/>
    <w:rsid w:val="00847BC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NoSpacing1">
    <w:name w:val="No Spacing1"/>
    <w:uiPriority w:val="99"/>
    <w:qFormat/>
    <w:rsid w:val="00847BC3"/>
    <w:rPr>
      <w:rFonts w:ascii="Calibri" w:eastAsia="Calibri" w:hAnsi="Calibri"/>
      <w:sz w:val="22"/>
      <w:szCs w:val="22"/>
    </w:rPr>
  </w:style>
  <w:style w:type="paragraph" w:customStyle="1" w:styleId="400">
    <w:name w:val="40"/>
    <w:basedOn w:val="a"/>
    <w:uiPriority w:val="99"/>
    <w:qFormat/>
    <w:rsid w:val="00847BC3"/>
    <w:pPr>
      <w:shd w:val="clear" w:color="auto" w:fill="FFFFFF"/>
      <w:contextualSpacing/>
    </w:pPr>
    <w:rPr>
      <w:sz w:val="23"/>
      <w:szCs w:val="23"/>
    </w:rPr>
  </w:style>
  <w:style w:type="paragraph" w:customStyle="1" w:styleId="afa">
    <w:name w:val="Таблицы (моноширинный)"/>
    <w:basedOn w:val="a"/>
    <w:next w:val="a"/>
    <w:uiPriority w:val="99"/>
    <w:qFormat/>
    <w:rsid w:val="00847BC3"/>
    <w:pPr>
      <w:widowControl w:val="0"/>
      <w:autoSpaceDE w:val="0"/>
      <w:autoSpaceDN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b">
    <w:name w:val="Balloon Text"/>
    <w:basedOn w:val="a"/>
    <w:link w:val="afc"/>
    <w:unhideWhenUsed/>
    <w:rsid w:val="00847BC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847BC3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rsid w:val="00847BC3"/>
    <w:rPr>
      <w:color w:val="800080"/>
      <w:u w:val="single"/>
    </w:rPr>
  </w:style>
  <w:style w:type="character" w:customStyle="1" w:styleId="16">
    <w:name w:val="Верх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afe">
    <w:name w:val="Название Знак"/>
    <w:link w:val="aff"/>
    <w:locked/>
    <w:rsid w:val="00847BC3"/>
    <w:rPr>
      <w:rFonts w:ascii="Calibri" w:eastAsia="Calibri" w:hAnsi="Calibri"/>
      <w:b/>
      <w:bCs/>
    </w:rPr>
  </w:style>
  <w:style w:type="paragraph" w:styleId="aff">
    <w:name w:val="Title"/>
    <w:basedOn w:val="a"/>
    <w:link w:val="afe"/>
    <w:qFormat/>
    <w:rsid w:val="00847BC3"/>
    <w:pPr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Название Знак1"/>
    <w:basedOn w:val="a0"/>
    <w:rsid w:val="00847BC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Подзаголовок Знак"/>
    <w:link w:val="aff1"/>
    <w:locked/>
    <w:rsid w:val="00847BC3"/>
    <w:rPr>
      <w:rFonts w:ascii="Cambria" w:eastAsia="Calibri" w:hAnsi="Cambria"/>
      <w:sz w:val="24"/>
      <w:szCs w:val="24"/>
    </w:rPr>
  </w:style>
  <w:style w:type="paragraph" w:styleId="aff1">
    <w:name w:val="Subtitle"/>
    <w:basedOn w:val="a"/>
    <w:next w:val="a"/>
    <w:link w:val="aff0"/>
    <w:qFormat/>
    <w:rsid w:val="00847BC3"/>
    <w:pPr>
      <w:spacing w:after="60" w:line="276" w:lineRule="auto"/>
      <w:jc w:val="center"/>
      <w:outlineLvl w:val="1"/>
    </w:pPr>
    <w:rPr>
      <w:rFonts w:ascii="Cambria" w:eastAsia="Calibri" w:hAnsi="Cambria"/>
      <w:lang w:val="x-none" w:eastAsia="x-none"/>
    </w:rPr>
  </w:style>
  <w:style w:type="character" w:customStyle="1" w:styleId="19">
    <w:name w:val="Подзаголовок Знак1"/>
    <w:basedOn w:val="a0"/>
    <w:rsid w:val="00847BC3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847BC3"/>
    <w:rPr>
      <w:sz w:val="24"/>
      <w:szCs w:val="24"/>
      <w:lang w:eastAsia="ar-SA"/>
    </w:rPr>
  </w:style>
  <w:style w:type="character" w:customStyle="1" w:styleId="1a">
    <w:name w:val="Текст выноски Знак1"/>
    <w:basedOn w:val="a0"/>
    <w:semiHidden/>
    <w:rsid w:val="00847BC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2">
    <w:name w:val="Стиль"/>
    <w:uiPriority w:val="99"/>
    <w:qFormat/>
    <w:rsid w:val="00847BC3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consplusnormal1">
    <w:name w:val="consplusnormal1"/>
    <w:basedOn w:val="a"/>
    <w:uiPriority w:val="99"/>
    <w:qFormat/>
    <w:rsid w:val="00847BC3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847BC3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rsid w:val="00847BC3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847BC3"/>
    <w:rPr>
      <w:b/>
      <w:bCs/>
      <w:color w:val="auto"/>
      <w:sz w:val="26"/>
      <w:szCs w:val="26"/>
    </w:rPr>
  </w:style>
  <w:style w:type="paragraph" w:customStyle="1" w:styleId="msonormalcxsplast">
    <w:name w:val="msonormalcxsplast"/>
    <w:basedOn w:val="a"/>
    <w:uiPriority w:val="99"/>
    <w:qFormat/>
    <w:rsid w:val="00847BC3"/>
    <w:pPr>
      <w:spacing w:after="75"/>
    </w:pPr>
  </w:style>
  <w:style w:type="numbering" w:customStyle="1" w:styleId="1b">
    <w:name w:val="Нет списка1"/>
    <w:next w:val="a2"/>
    <w:semiHidden/>
    <w:rsid w:val="00847BC3"/>
  </w:style>
  <w:style w:type="paragraph" w:customStyle="1" w:styleId="1c">
    <w:name w:val="Без интервала1"/>
    <w:uiPriority w:val="99"/>
    <w:semiHidden/>
    <w:qFormat/>
    <w:rsid w:val="00847BC3"/>
    <w:rPr>
      <w:rFonts w:ascii="Calibri" w:hAnsi="Calibri"/>
      <w:sz w:val="22"/>
      <w:szCs w:val="22"/>
      <w:lang w:eastAsia="en-US"/>
    </w:rPr>
  </w:style>
  <w:style w:type="table" w:customStyle="1" w:styleId="1d">
    <w:name w:val="Сетка таблицы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qFormat/>
    <w:rsid w:val="00847BC3"/>
    <w:pPr>
      <w:spacing w:after="75"/>
    </w:pPr>
  </w:style>
  <w:style w:type="numbering" w:customStyle="1" w:styleId="29">
    <w:name w:val="Нет списка2"/>
    <w:next w:val="a2"/>
    <w:semiHidden/>
    <w:rsid w:val="00847BC3"/>
  </w:style>
  <w:style w:type="numbering" w:customStyle="1" w:styleId="31">
    <w:name w:val="Нет списка3"/>
    <w:next w:val="a2"/>
    <w:semiHidden/>
    <w:rsid w:val="00847BC3"/>
  </w:style>
  <w:style w:type="character" w:customStyle="1" w:styleId="Heading1Char">
    <w:name w:val="Heading 1 Char"/>
    <w:locked/>
    <w:rsid w:val="00847BC3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47BC3"/>
    <w:rPr>
      <w:rFonts w:ascii="Calibri" w:hAnsi="Calibri"/>
      <w:lang w:bidi="ar-SA"/>
    </w:rPr>
  </w:style>
  <w:style w:type="character" w:customStyle="1" w:styleId="FooterChar">
    <w:name w:val="Footer Char"/>
    <w:locked/>
    <w:rsid w:val="00847BC3"/>
    <w:rPr>
      <w:rFonts w:ascii="Calibri" w:hAnsi="Calibri"/>
      <w:lang w:bidi="ar-SA"/>
    </w:rPr>
  </w:style>
  <w:style w:type="character" w:customStyle="1" w:styleId="TitleChar">
    <w:name w:val="Title Char"/>
    <w:locked/>
    <w:rsid w:val="00847BC3"/>
    <w:rPr>
      <w:b/>
      <w:lang w:bidi="ar-SA"/>
    </w:rPr>
  </w:style>
  <w:style w:type="character" w:customStyle="1" w:styleId="SubtitleChar">
    <w:name w:val="Subtitle Char"/>
    <w:locked/>
    <w:rsid w:val="00847BC3"/>
    <w:rPr>
      <w:rFonts w:ascii="Cambria" w:hAnsi="Cambria"/>
      <w:sz w:val="24"/>
      <w:lang w:bidi="ar-SA"/>
    </w:rPr>
  </w:style>
  <w:style w:type="character" w:customStyle="1" w:styleId="BodyTextIndent2Char">
    <w:name w:val="Body Text Indent 2 Char"/>
    <w:semiHidden/>
    <w:locked/>
    <w:rsid w:val="00847BC3"/>
    <w:rPr>
      <w:rFonts w:ascii="Calibri" w:hAnsi="Calibri"/>
      <w:lang w:bidi="ar-SA"/>
    </w:rPr>
  </w:style>
  <w:style w:type="character" w:customStyle="1" w:styleId="BalloonTextChar">
    <w:name w:val="Balloon Text Char"/>
    <w:semiHidden/>
    <w:locked/>
    <w:rsid w:val="00847BC3"/>
    <w:rPr>
      <w:rFonts w:ascii="Tahoma" w:hAnsi="Tahoma" w:cs="Tahoma"/>
      <w:sz w:val="16"/>
      <w:lang w:bidi="ar-SA"/>
    </w:rPr>
  </w:style>
  <w:style w:type="numbering" w:customStyle="1" w:styleId="41">
    <w:name w:val="Нет списка4"/>
    <w:next w:val="a2"/>
    <w:semiHidden/>
    <w:rsid w:val="00847BC3"/>
  </w:style>
  <w:style w:type="numbering" w:customStyle="1" w:styleId="5">
    <w:name w:val="Нет списка5"/>
    <w:next w:val="a2"/>
    <w:uiPriority w:val="99"/>
    <w:semiHidden/>
    <w:unhideWhenUsed/>
    <w:rsid w:val="00847BC3"/>
  </w:style>
  <w:style w:type="numbering" w:customStyle="1" w:styleId="110">
    <w:name w:val="Нет списка11"/>
    <w:next w:val="a2"/>
    <w:semiHidden/>
    <w:rsid w:val="00847BC3"/>
  </w:style>
  <w:style w:type="table" w:customStyle="1" w:styleId="2a">
    <w:name w:val="Сетка таблицы2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847BC3"/>
  </w:style>
  <w:style w:type="table" w:customStyle="1" w:styleId="112">
    <w:name w:val="Сетка таблицы1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847BC3"/>
  </w:style>
  <w:style w:type="numbering" w:customStyle="1" w:styleId="310">
    <w:name w:val="Нет списка31"/>
    <w:next w:val="a2"/>
    <w:semiHidden/>
    <w:rsid w:val="00847BC3"/>
  </w:style>
  <w:style w:type="numbering" w:customStyle="1" w:styleId="410">
    <w:name w:val="Нет списка41"/>
    <w:next w:val="a2"/>
    <w:semiHidden/>
    <w:rsid w:val="00847BC3"/>
  </w:style>
  <w:style w:type="numbering" w:customStyle="1" w:styleId="6">
    <w:name w:val="Нет списка6"/>
    <w:next w:val="a2"/>
    <w:uiPriority w:val="99"/>
    <w:semiHidden/>
    <w:unhideWhenUsed/>
    <w:rsid w:val="00847BC3"/>
  </w:style>
  <w:style w:type="numbering" w:customStyle="1" w:styleId="120">
    <w:name w:val="Нет списка12"/>
    <w:next w:val="a2"/>
    <w:semiHidden/>
    <w:rsid w:val="00847BC3"/>
  </w:style>
  <w:style w:type="table" w:customStyle="1" w:styleId="32">
    <w:name w:val="Сетка таблицы3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847BC3"/>
  </w:style>
  <w:style w:type="table" w:customStyle="1" w:styleId="121">
    <w:name w:val="Сетка таблицы12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47BC3"/>
  </w:style>
  <w:style w:type="numbering" w:customStyle="1" w:styleId="320">
    <w:name w:val="Нет списка32"/>
    <w:next w:val="a2"/>
    <w:semiHidden/>
    <w:rsid w:val="00847BC3"/>
  </w:style>
  <w:style w:type="numbering" w:customStyle="1" w:styleId="42">
    <w:name w:val="Нет списка42"/>
    <w:next w:val="a2"/>
    <w:semiHidden/>
    <w:rsid w:val="00847BC3"/>
  </w:style>
  <w:style w:type="character" w:styleId="aff5">
    <w:name w:val="page number"/>
    <w:basedOn w:val="a0"/>
    <w:rsid w:val="00847BC3"/>
  </w:style>
  <w:style w:type="numbering" w:customStyle="1" w:styleId="7">
    <w:name w:val="Нет списка7"/>
    <w:next w:val="a2"/>
    <w:uiPriority w:val="99"/>
    <w:semiHidden/>
    <w:unhideWhenUsed/>
    <w:rsid w:val="00847BC3"/>
  </w:style>
  <w:style w:type="character" w:customStyle="1" w:styleId="2b">
    <w:name w:val="Обычный (веб) Знак2"/>
    <w:aliases w:val="Обычный (Web) Знак,Знак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semiHidden/>
    <w:locked/>
    <w:rsid w:val="00847BC3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semiHidden/>
    <w:rsid w:val="00847BC3"/>
    <w:rPr>
      <w:sz w:val="28"/>
    </w:rPr>
  </w:style>
  <w:style w:type="character" w:customStyle="1" w:styleId="212">
    <w:name w:val="Основной текст 2 Знак1"/>
    <w:basedOn w:val="a0"/>
    <w:uiPriority w:val="99"/>
    <w:semiHidden/>
    <w:rsid w:val="00847BC3"/>
    <w:rPr>
      <w:sz w:val="28"/>
    </w:rPr>
  </w:style>
  <w:style w:type="paragraph" w:customStyle="1" w:styleId="msonormalbullet1gif">
    <w:name w:val="msonormalbullet1.gif"/>
    <w:basedOn w:val="a"/>
    <w:rsid w:val="00847B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47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B16B-CAA6-466A-B99B-1714928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4</cp:revision>
  <cp:lastPrinted>2019-03-07T05:45:00Z</cp:lastPrinted>
  <dcterms:created xsi:type="dcterms:W3CDTF">2019-03-07T05:38:00Z</dcterms:created>
  <dcterms:modified xsi:type="dcterms:W3CDTF">2019-03-07T05:57:00Z</dcterms:modified>
</cp:coreProperties>
</file>